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3197F7FE"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w:t>
      </w:r>
      <w:r w:rsidR="007369DD">
        <w:rPr>
          <w:rFonts w:cs="Arial"/>
          <w:b/>
          <w:noProof/>
          <w:sz w:val="24"/>
        </w:rPr>
        <w:t>3</w:t>
      </w:r>
      <w:r w:rsidRPr="005569A8">
        <w:rPr>
          <w:rFonts w:cs="Arial"/>
          <w:b/>
          <w:noProof/>
          <w:sz w:val="24"/>
        </w:rPr>
        <w:t xml:space="preserve"> Meeting #</w:t>
      </w:r>
      <w:r w:rsidR="00AD185E">
        <w:rPr>
          <w:rFonts w:cs="Arial"/>
          <w:b/>
          <w:noProof/>
          <w:sz w:val="24"/>
        </w:rPr>
        <w:t>110</w:t>
      </w:r>
      <w:r w:rsidR="00B97A4E">
        <w:rPr>
          <w:rFonts w:cs="Arial"/>
          <w:b/>
          <w:noProof/>
          <w:sz w:val="24"/>
        </w:rPr>
        <w:t>-e</w:t>
      </w:r>
      <w:r w:rsidRPr="005569A8">
        <w:rPr>
          <w:rFonts w:cs="Arial"/>
          <w:b/>
          <w:i/>
          <w:noProof/>
          <w:sz w:val="28"/>
        </w:rPr>
        <w:tab/>
      </w:r>
      <w:r w:rsidR="004157D1">
        <w:rPr>
          <w:rFonts w:cs="Arial"/>
          <w:b/>
          <w:noProof/>
          <w:sz w:val="28"/>
        </w:rPr>
        <w:t>R3-206436</w:t>
      </w:r>
    </w:p>
    <w:p w14:paraId="0F028AA1" w14:textId="00B684B0"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AD185E">
        <w:rPr>
          <w:rFonts w:cs="Arial"/>
          <w:b/>
          <w:noProof/>
          <w:sz w:val="24"/>
        </w:rPr>
        <w:t>2</w:t>
      </w:r>
      <w:r w:rsidR="00AD185E" w:rsidRPr="00AD185E">
        <w:rPr>
          <w:rFonts w:cs="Arial"/>
          <w:b/>
          <w:noProof/>
          <w:sz w:val="24"/>
          <w:vertAlign w:val="superscript"/>
        </w:rPr>
        <w:t>nd</w:t>
      </w:r>
      <w:r w:rsidR="00AD185E">
        <w:rPr>
          <w:rFonts w:cs="Arial"/>
          <w:b/>
          <w:noProof/>
          <w:sz w:val="24"/>
        </w:rPr>
        <w:t xml:space="preserve"> </w:t>
      </w:r>
      <w:r w:rsidR="004C31A7" w:rsidRPr="005569A8">
        <w:rPr>
          <w:rFonts w:cs="Arial"/>
          <w:b/>
          <w:noProof/>
          <w:sz w:val="24"/>
        </w:rPr>
        <w:t xml:space="preserve">– </w:t>
      </w:r>
      <w:r w:rsidR="00AD185E">
        <w:rPr>
          <w:rFonts w:cs="Arial"/>
          <w:b/>
          <w:noProof/>
          <w:sz w:val="24"/>
        </w:rPr>
        <w:t>12</w:t>
      </w:r>
      <w:r w:rsidR="000E7575" w:rsidRPr="000E7575">
        <w:rPr>
          <w:rFonts w:cs="Arial"/>
          <w:b/>
          <w:noProof/>
          <w:sz w:val="24"/>
          <w:vertAlign w:val="superscript"/>
        </w:rPr>
        <w:t>th</w:t>
      </w:r>
      <w:r w:rsidR="000E7575">
        <w:rPr>
          <w:rFonts w:cs="Arial"/>
          <w:b/>
          <w:noProof/>
          <w:sz w:val="24"/>
        </w:rPr>
        <w:t xml:space="preserve"> </w:t>
      </w:r>
      <w:r w:rsidR="007369DD">
        <w:rPr>
          <w:rFonts w:cs="Arial"/>
          <w:b/>
          <w:noProof/>
          <w:sz w:val="24"/>
        </w:rPr>
        <w:t>November</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CF0313" w:rsidRDefault="007170C3" w:rsidP="00055EFC">
      <w:pPr>
        <w:pStyle w:val="3GPPHeader"/>
        <w:rPr>
          <w:rFonts w:ascii="Arial" w:hAnsi="Arial" w:cs="Arial"/>
          <w:highlight w:val="yellow"/>
        </w:rPr>
      </w:pPr>
    </w:p>
    <w:p w14:paraId="530B5054" w14:textId="089C3958" w:rsidR="00055EFC" w:rsidRPr="00CF0313" w:rsidRDefault="00055EFC" w:rsidP="00055EFC">
      <w:pPr>
        <w:pStyle w:val="3GPPHeader"/>
        <w:rPr>
          <w:rFonts w:ascii="Arial" w:hAnsi="Arial" w:cs="Arial"/>
        </w:rPr>
      </w:pPr>
      <w:r w:rsidRPr="00DB60C1">
        <w:rPr>
          <w:rFonts w:ascii="Arial" w:hAnsi="Arial" w:cs="Arial"/>
        </w:rPr>
        <w:t>Agenda Item:</w:t>
      </w:r>
      <w:r w:rsidRPr="00DB60C1">
        <w:rPr>
          <w:rFonts w:ascii="Arial" w:hAnsi="Arial" w:cs="Arial"/>
        </w:rPr>
        <w:tab/>
      </w:r>
      <w:r w:rsidR="00AD185E" w:rsidRPr="00DB60C1">
        <w:rPr>
          <w:rFonts w:ascii="Arial" w:hAnsi="Arial" w:cs="Arial"/>
        </w:rPr>
        <w:t>18.</w:t>
      </w:r>
      <w:r w:rsidR="005A57BE">
        <w:rPr>
          <w:rFonts w:ascii="Arial" w:hAnsi="Arial" w:cs="Arial"/>
        </w:rPr>
        <w:t>4</w:t>
      </w:r>
    </w:p>
    <w:p w14:paraId="7415946F" w14:textId="77777777" w:rsidR="00055EFC" w:rsidRPr="00CF0313" w:rsidRDefault="00055EFC" w:rsidP="00055EFC">
      <w:pPr>
        <w:pStyle w:val="3GPPHeader"/>
        <w:rPr>
          <w:rFonts w:ascii="Arial" w:hAnsi="Arial" w:cs="Arial"/>
        </w:rPr>
      </w:pPr>
      <w:r w:rsidRPr="00DB60C1">
        <w:rPr>
          <w:rFonts w:ascii="Arial" w:hAnsi="Arial" w:cs="Arial"/>
        </w:rPr>
        <w:t>Source:</w:t>
      </w:r>
      <w:r w:rsidRPr="00DB60C1">
        <w:rPr>
          <w:rFonts w:ascii="Arial" w:hAnsi="Arial" w:cs="Arial"/>
        </w:rPr>
        <w:tab/>
        <w:t>Ericsson</w:t>
      </w:r>
    </w:p>
    <w:p w14:paraId="5B345F5E" w14:textId="23E931E2" w:rsidR="0087117A" w:rsidRPr="00CF0313" w:rsidRDefault="0087117A" w:rsidP="0087117A">
      <w:pPr>
        <w:pStyle w:val="3GPPHeader"/>
        <w:rPr>
          <w:rFonts w:ascii="Arial" w:hAnsi="Arial" w:cs="Arial"/>
        </w:rPr>
      </w:pPr>
      <w:r w:rsidRPr="00DB60C1">
        <w:rPr>
          <w:rFonts w:ascii="Arial" w:hAnsi="Arial" w:cs="Arial"/>
        </w:rPr>
        <w:t>Title:</w:t>
      </w:r>
      <w:r w:rsidRPr="00DB60C1">
        <w:rPr>
          <w:rFonts w:ascii="Arial" w:hAnsi="Arial" w:cs="Arial"/>
        </w:rPr>
        <w:tab/>
      </w:r>
      <w:r w:rsidR="00DB60C1">
        <w:rPr>
          <w:rFonts w:ascii="Arial" w:hAnsi="Arial" w:cs="Arial"/>
        </w:rPr>
        <w:t>Initial Analysis of Standardisation Impacts for AI/ML</w:t>
      </w: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DB60C1" w:rsidRDefault="00D8203B" w:rsidP="00D8203B">
      <w:pPr>
        <w:pStyle w:val="Heading1"/>
      </w:pPr>
      <w:bookmarkStart w:id="0" w:name="_Ref462817227"/>
      <w:r w:rsidRPr="00DB60C1">
        <w:t>Introduction</w:t>
      </w:r>
      <w:bookmarkEnd w:id="0"/>
    </w:p>
    <w:p w14:paraId="50F48D20" w14:textId="6EFD8FB3" w:rsidR="00DB60C1" w:rsidRPr="00DB60C1" w:rsidRDefault="00AD185E">
      <w:pPr>
        <w:rPr>
          <w:lang w:eastAsia="zh-CN"/>
        </w:rPr>
      </w:pPr>
      <w:r w:rsidRPr="00DB60C1">
        <w:rPr>
          <w:lang w:eastAsia="zh-CN"/>
        </w:rPr>
        <w:t xml:space="preserve">A new SI has been approved in </w:t>
      </w:r>
      <w:hyperlink r:id="rId11" w:history="1">
        <w:r w:rsidR="00DB6C10" w:rsidRPr="00DB6C10">
          <w:rPr>
            <w:lang w:eastAsia="zh-CN"/>
          </w:rPr>
          <w:t>[1]</w:t>
        </w:r>
      </w:hyperlink>
      <w:r w:rsidRPr="00DB60C1">
        <w:rPr>
          <w:lang w:eastAsia="zh-CN"/>
        </w:rPr>
        <w:t>.</w:t>
      </w:r>
      <w:r w:rsidR="00DB60C1" w:rsidRPr="00DB60C1">
        <w:rPr>
          <w:lang w:eastAsia="zh-CN"/>
        </w:rPr>
        <w:t xml:space="preserve"> As specified in the SID, the study is tasked to address the following objective:</w:t>
      </w:r>
    </w:p>
    <w:p w14:paraId="5CF09A9C" w14:textId="77777777" w:rsidR="00DB60C1" w:rsidRPr="00DB60C1" w:rsidRDefault="00DB60C1">
      <w:pPr>
        <w:rPr>
          <w:rFonts w:ascii="Calibri" w:hAnsi="Calibri" w:cs="Calibri"/>
        </w:rPr>
      </w:pPr>
    </w:p>
    <w:p w14:paraId="6EC4BC7D" w14:textId="77777777" w:rsidR="00DB60C1" w:rsidRPr="00DB60C1" w:rsidRDefault="00DB60C1" w:rsidP="00DB60C1">
      <w:pPr>
        <w:numPr>
          <w:ilvl w:val="1"/>
          <w:numId w:val="39"/>
        </w:numPr>
        <w:spacing w:line="256" w:lineRule="auto"/>
        <w:ind w:left="851" w:rightChars="-49" w:right="-108"/>
        <w:rPr>
          <w:i/>
          <w:lang w:eastAsia="zh-CN"/>
        </w:rPr>
      </w:pPr>
      <w:r w:rsidRPr="00DB60C1">
        <w:rPr>
          <w:i/>
          <w:lang w:eastAsia="zh-CN"/>
        </w:rPr>
        <w:t>Study standardization impacts for the identified use cases including: the data that may be needed by an AI function as input and data that may be produced by an AI function as output, which is interpretable for multi-vendor support.</w:t>
      </w:r>
    </w:p>
    <w:p w14:paraId="0C7FFFC0" w14:textId="77777777" w:rsidR="00DB60C1" w:rsidRPr="00DB60C1" w:rsidRDefault="00DB60C1" w:rsidP="00DB60C1">
      <w:pPr>
        <w:numPr>
          <w:ilvl w:val="1"/>
          <w:numId w:val="39"/>
        </w:numPr>
        <w:spacing w:line="256" w:lineRule="auto"/>
        <w:ind w:left="851" w:rightChars="-49" w:right="-108"/>
        <w:rPr>
          <w:i/>
          <w:lang w:eastAsia="zh-CN"/>
        </w:rPr>
      </w:pPr>
      <w:r w:rsidRPr="00DB60C1">
        <w:rPr>
          <w:i/>
          <w:lang w:eastAsia="zh-CN"/>
        </w:rPr>
        <w:t xml:space="preserve">Study standardization impacts on the node or function </w:t>
      </w:r>
      <w:r w:rsidRPr="00DB60C1">
        <w:rPr>
          <w:rFonts w:eastAsia="DengXian"/>
          <w:i/>
          <w:lang w:eastAsia="zh-CN"/>
        </w:rPr>
        <w:t>in current NG-RAN architecture</w:t>
      </w:r>
      <w:r w:rsidRPr="00DB60C1">
        <w:rPr>
          <w:i/>
          <w:lang w:eastAsia="zh-CN"/>
        </w:rPr>
        <w:t xml:space="preserve"> to receive/provide the input/output data.</w:t>
      </w:r>
    </w:p>
    <w:p w14:paraId="25831170" w14:textId="77777777" w:rsidR="00DB60C1" w:rsidRPr="00DB60C1" w:rsidRDefault="00DB60C1" w:rsidP="00DB60C1">
      <w:pPr>
        <w:numPr>
          <w:ilvl w:val="1"/>
          <w:numId w:val="39"/>
        </w:numPr>
        <w:spacing w:line="256" w:lineRule="auto"/>
        <w:ind w:left="851" w:rightChars="-49" w:right="-108"/>
        <w:rPr>
          <w:i/>
          <w:lang w:eastAsia="zh-CN"/>
        </w:rPr>
      </w:pPr>
      <w:r w:rsidRPr="00DB60C1">
        <w:rPr>
          <w:rFonts w:eastAsia="DengXian"/>
          <w:i/>
          <w:lang w:eastAsia="zh-CN"/>
        </w:rPr>
        <w:t xml:space="preserve">Study </w:t>
      </w:r>
      <w:r w:rsidRPr="00DB60C1">
        <w:rPr>
          <w:i/>
          <w:lang w:eastAsia="zh-CN"/>
        </w:rPr>
        <w:t xml:space="preserve">standardization </w:t>
      </w:r>
      <w:r w:rsidRPr="00DB60C1">
        <w:rPr>
          <w:rFonts w:eastAsia="DengXian"/>
          <w:i/>
          <w:lang w:eastAsia="zh-CN"/>
        </w:rPr>
        <w:t>impacts on the network interface(s) to convey the input/output data among network nodes or AI functions.</w:t>
      </w:r>
    </w:p>
    <w:p w14:paraId="5AA8566E" w14:textId="77777777" w:rsidR="00DB60C1" w:rsidRPr="00DB60C1" w:rsidRDefault="00DB60C1">
      <w:pPr>
        <w:rPr>
          <w:rFonts w:ascii="Calibri" w:hAnsi="Calibri" w:cs="Calibri"/>
        </w:rPr>
      </w:pPr>
    </w:p>
    <w:p w14:paraId="71319916" w14:textId="636160FE" w:rsidR="00DB60C1" w:rsidRDefault="00DB60C1">
      <w:pPr>
        <w:rPr>
          <w:lang w:eastAsia="zh-CN"/>
        </w:rPr>
      </w:pPr>
      <w:r w:rsidRPr="00DB60C1">
        <w:rPr>
          <w:lang w:eastAsia="zh-CN"/>
        </w:rPr>
        <w:t xml:space="preserve">In </w:t>
      </w:r>
      <w:r w:rsidRPr="004157D1">
        <w:rPr>
          <w:lang w:eastAsia="zh-CN"/>
        </w:rPr>
        <w:t>R3-20</w:t>
      </w:r>
      <w:r w:rsidR="004157D1" w:rsidRPr="004157D1">
        <w:rPr>
          <w:lang w:eastAsia="zh-CN"/>
        </w:rPr>
        <w:t>6437</w:t>
      </w:r>
      <w:r>
        <w:rPr>
          <w:lang w:eastAsia="zh-CN"/>
        </w:rPr>
        <w:t xml:space="preserve"> </w:t>
      </w:r>
      <w:proofErr w:type="gramStart"/>
      <w:r>
        <w:rPr>
          <w:lang w:eastAsia="zh-CN"/>
        </w:rPr>
        <w:t>a number of</w:t>
      </w:r>
      <w:proofErr w:type="gramEnd"/>
      <w:r>
        <w:rPr>
          <w:lang w:eastAsia="zh-CN"/>
        </w:rPr>
        <w:t xml:space="preserve"> AI/ML use cases were described. The Use Cases could be classified as follows:</w:t>
      </w:r>
    </w:p>
    <w:p w14:paraId="389222C4" w14:textId="594C9E21" w:rsidR="00DB60C1" w:rsidRDefault="00DB60C1">
      <w:pPr>
        <w:rPr>
          <w:lang w:eastAsia="zh-CN"/>
        </w:rPr>
      </w:pPr>
    </w:p>
    <w:p w14:paraId="7433E2C4" w14:textId="77777777" w:rsidR="005A57BE" w:rsidRPr="00965931" w:rsidRDefault="005A57BE" w:rsidP="005A57BE">
      <w:pPr>
        <w:pStyle w:val="ListParagraph"/>
        <w:numPr>
          <w:ilvl w:val="0"/>
          <w:numId w:val="43"/>
        </w:numPr>
        <w:rPr>
          <w:lang w:eastAsia="zh-CN"/>
        </w:rPr>
      </w:pPr>
      <w:r w:rsidRPr="00965931">
        <w:rPr>
          <w:lang w:eastAsia="zh-CN"/>
        </w:rPr>
        <w:t>AI/ML for traffic steering, both comprising</w:t>
      </w:r>
    </w:p>
    <w:p w14:paraId="058F7A89" w14:textId="77777777" w:rsidR="005A57BE" w:rsidRPr="00965931" w:rsidRDefault="005A57BE" w:rsidP="005A57BE">
      <w:pPr>
        <w:pStyle w:val="ListParagraph"/>
        <w:numPr>
          <w:ilvl w:val="1"/>
          <w:numId w:val="43"/>
        </w:numPr>
        <w:rPr>
          <w:lang w:eastAsia="zh-CN"/>
        </w:rPr>
      </w:pPr>
      <w:r w:rsidRPr="00965931">
        <w:rPr>
          <w:lang w:eastAsia="zh-CN"/>
        </w:rPr>
        <w:t>Capacity improvements</w:t>
      </w:r>
    </w:p>
    <w:p w14:paraId="6C5C7AA9" w14:textId="77777777" w:rsidR="005A57BE" w:rsidRPr="00965931" w:rsidRDefault="005A57BE" w:rsidP="005A57BE">
      <w:pPr>
        <w:pStyle w:val="ListParagraph"/>
        <w:numPr>
          <w:ilvl w:val="1"/>
          <w:numId w:val="43"/>
        </w:numPr>
        <w:rPr>
          <w:lang w:eastAsia="zh-CN"/>
        </w:rPr>
      </w:pPr>
      <w:r w:rsidRPr="00965931">
        <w:rPr>
          <w:lang w:eastAsia="zh-CN"/>
        </w:rPr>
        <w:t>Energy efficiency</w:t>
      </w:r>
    </w:p>
    <w:p w14:paraId="32DA9BA2" w14:textId="77777777" w:rsidR="005A57BE" w:rsidRPr="00965931" w:rsidRDefault="005A57BE" w:rsidP="005A57BE">
      <w:pPr>
        <w:pStyle w:val="ListParagraph"/>
        <w:numPr>
          <w:ilvl w:val="0"/>
          <w:numId w:val="43"/>
        </w:numPr>
        <w:rPr>
          <w:lang w:eastAsia="zh-CN"/>
        </w:rPr>
      </w:pPr>
      <w:r w:rsidRPr="00965931">
        <w:rPr>
          <w:lang w:eastAsia="zh-CN"/>
        </w:rPr>
        <w:t>AI/ML for QoS prediction</w:t>
      </w:r>
    </w:p>
    <w:p w14:paraId="0791619C" w14:textId="77777777" w:rsidR="005A57BE" w:rsidRPr="00965931" w:rsidRDefault="005A57BE" w:rsidP="005A57BE">
      <w:pPr>
        <w:pStyle w:val="ListParagraph"/>
        <w:numPr>
          <w:ilvl w:val="0"/>
          <w:numId w:val="43"/>
        </w:numPr>
        <w:rPr>
          <w:lang w:eastAsia="zh-CN"/>
        </w:rPr>
      </w:pPr>
      <w:r w:rsidRPr="00965931">
        <w:rPr>
          <w:lang w:eastAsia="zh-CN"/>
        </w:rPr>
        <w:t>AI/ML for improved radio resource management (RRM)</w:t>
      </w:r>
    </w:p>
    <w:p w14:paraId="6B5B4B86" w14:textId="5668B386" w:rsidR="00DB60C1" w:rsidRDefault="00DB60C1">
      <w:pPr>
        <w:rPr>
          <w:lang w:eastAsia="zh-CN"/>
        </w:rPr>
      </w:pPr>
    </w:p>
    <w:p w14:paraId="09BC0A0D" w14:textId="6BC54A43" w:rsidR="00DB60C1" w:rsidRPr="00DB60C1" w:rsidRDefault="00DB60C1">
      <w:pPr>
        <w:rPr>
          <w:lang w:eastAsia="zh-CN"/>
        </w:rPr>
      </w:pPr>
      <w:r>
        <w:rPr>
          <w:lang w:eastAsia="zh-CN"/>
        </w:rPr>
        <w:t>This paper addresses the potential Standardisation Impact of the Use Cases analysed.</w:t>
      </w:r>
    </w:p>
    <w:p w14:paraId="0E290CF7" w14:textId="052A747F" w:rsidR="00017BB9" w:rsidRDefault="00DB60C1" w:rsidP="00FB4B14">
      <w:pPr>
        <w:pStyle w:val="Heading1"/>
      </w:pPr>
      <w:bookmarkStart w:id="1" w:name="_Ref462918989"/>
      <w:r>
        <w:t xml:space="preserve">Standardisation Impacts per Use Case Class </w:t>
      </w:r>
    </w:p>
    <w:p w14:paraId="63B023B8" w14:textId="49A8B1F3" w:rsidR="00211029" w:rsidRDefault="00211029" w:rsidP="00211029">
      <w:pPr>
        <w:pStyle w:val="Heading2"/>
      </w:pPr>
      <w:r>
        <w:t xml:space="preserve">Standardisation Impacts of </w:t>
      </w:r>
      <w:bookmarkStart w:id="2" w:name="_Hlk53416927"/>
      <w:r w:rsidRPr="00211029">
        <w:t xml:space="preserve">AI/ML for traffic steering </w:t>
      </w:r>
      <w:bookmarkEnd w:id="2"/>
      <w:r w:rsidRPr="00211029">
        <w:t>– for</w:t>
      </w:r>
      <w:r>
        <w:t xml:space="preserve"> </w:t>
      </w:r>
      <w:r w:rsidRPr="00211029">
        <w:t xml:space="preserve">capacity and energy </w:t>
      </w:r>
      <w:r>
        <w:t>efficiency</w:t>
      </w:r>
    </w:p>
    <w:p w14:paraId="06F8BEE8" w14:textId="20C7D0AC" w:rsidR="00211029" w:rsidRDefault="008875FB" w:rsidP="00211029">
      <w:pPr>
        <w:rPr>
          <w:lang w:eastAsia="zh-CN"/>
        </w:rPr>
      </w:pPr>
      <w:r w:rsidRPr="008875FB">
        <w:rPr>
          <w:lang w:eastAsia="zh-CN"/>
        </w:rPr>
        <w:t>This class of Use C</w:t>
      </w:r>
      <w:r>
        <w:rPr>
          <w:lang w:eastAsia="zh-CN"/>
        </w:rPr>
        <w:t xml:space="preserve">ases relies on the ability of the RAN to predict the best cell that will serve the UE. The Use Cases can include mobility scenarios triggered by various reasons (e.g. Energy Efficiency, radio conditions, load conditions) or multi connectivity scenarios (e.g. prediction of best </w:t>
      </w:r>
      <w:proofErr w:type="spellStart"/>
      <w:r>
        <w:rPr>
          <w:lang w:eastAsia="zh-CN"/>
        </w:rPr>
        <w:t>PSCell</w:t>
      </w:r>
      <w:proofErr w:type="spellEnd"/>
      <w:r>
        <w:rPr>
          <w:lang w:eastAsia="zh-CN"/>
        </w:rPr>
        <w:t xml:space="preserve">). In </w:t>
      </w:r>
      <w:proofErr w:type="gramStart"/>
      <w:r>
        <w:rPr>
          <w:lang w:eastAsia="zh-CN"/>
        </w:rPr>
        <w:t>general</w:t>
      </w:r>
      <w:proofErr w:type="gramEnd"/>
      <w:r>
        <w:rPr>
          <w:lang w:eastAsia="zh-CN"/>
        </w:rPr>
        <w:t xml:space="preserve"> the use cases </w:t>
      </w:r>
      <w:r>
        <w:rPr>
          <w:lang w:eastAsia="zh-CN"/>
        </w:rPr>
        <w:lastRenderedPageBreak/>
        <w:t>provide augmented information about the cell that, given the predicted conditions, will best serve the UE within a future time window.</w:t>
      </w:r>
    </w:p>
    <w:p w14:paraId="2C9D17AC" w14:textId="21A1FC60" w:rsidR="008875FB" w:rsidRDefault="008875FB" w:rsidP="00211029">
      <w:pPr>
        <w:rPr>
          <w:lang w:eastAsia="zh-CN"/>
        </w:rPr>
      </w:pPr>
    </w:p>
    <w:p w14:paraId="5EA65971" w14:textId="77777777" w:rsidR="008875FB" w:rsidRDefault="008875FB" w:rsidP="008875FB">
      <w:pPr>
        <w:rPr>
          <w:lang w:eastAsia="zh-CN"/>
        </w:rPr>
      </w:pPr>
      <w:r>
        <w:rPr>
          <w:lang w:eastAsia="zh-CN"/>
        </w:rPr>
        <w:t>In this class of Use Cases the main standardisation impacts are foreseen to be on the following:</w:t>
      </w:r>
    </w:p>
    <w:p w14:paraId="241C9B83" w14:textId="77777777" w:rsidR="008875FB" w:rsidRDefault="008875FB" w:rsidP="008875FB">
      <w:pPr>
        <w:pStyle w:val="ListParagraph"/>
        <w:numPr>
          <w:ilvl w:val="0"/>
          <w:numId w:val="44"/>
        </w:numPr>
        <w:rPr>
          <w:lang w:eastAsia="zh-CN"/>
        </w:rPr>
      </w:pPr>
      <w:proofErr w:type="spellStart"/>
      <w:r w:rsidRPr="00211029">
        <w:rPr>
          <w:b/>
          <w:bCs/>
          <w:lang w:eastAsia="zh-CN"/>
        </w:rPr>
        <w:t>Uu</w:t>
      </w:r>
      <w:proofErr w:type="spellEnd"/>
      <w:r w:rsidRPr="00211029">
        <w:rPr>
          <w:b/>
          <w:bCs/>
          <w:lang w:eastAsia="zh-CN"/>
        </w:rPr>
        <w:t xml:space="preserve"> Impact:</w:t>
      </w:r>
      <w:r>
        <w:rPr>
          <w:lang w:eastAsia="zh-CN"/>
        </w:rPr>
        <w:t xml:space="preserve"> </w:t>
      </w:r>
    </w:p>
    <w:p w14:paraId="2EC23D49" w14:textId="7886AEB4" w:rsidR="008875FB" w:rsidRDefault="008875FB" w:rsidP="008875FB">
      <w:pPr>
        <w:pStyle w:val="ListParagraph"/>
        <w:numPr>
          <w:ilvl w:val="1"/>
          <w:numId w:val="44"/>
        </w:numPr>
        <w:rPr>
          <w:lang w:eastAsia="zh-CN"/>
        </w:rPr>
      </w:pPr>
      <w:r>
        <w:rPr>
          <w:lang w:eastAsia="zh-CN"/>
        </w:rPr>
        <w:t xml:space="preserve">Flow of information over </w:t>
      </w:r>
      <w:proofErr w:type="spellStart"/>
      <w:r>
        <w:rPr>
          <w:lang w:eastAsia="zh-CN"/>
        </w:rPr>
        <w:t>Uu</w:t>
      </w:r>
      <w:proofErr w:type="spellEnd"/>
      <w:r>
        <w:rPr>
          <w:lang w:eastAsia="zh-CN"/>
        </w:rPr>
        <w:t xml:space="preserve"> from UE to target RAN to derive performance characteristics for the UE after the mobility process</w:t>
      </w:r>
    </w:p>
    <w:p w14:paraId="61E91F7B" w14:textId="15805611" w:rsidR="008875FB" w:rsidRDefault="008875FB" w:rsidP="008875FB">
      <w:pPr>
        <w:pStyle w:val="ListParagraph"/>
        <w:numPr>
          <w:ilvl w:val="1"/>
          <w:numId w:val="44"/>
        </w:numPr>
        <w:rPr>
          <w:lang w:eastAsia="zh-CN"/>
        </w:rPr>
      </w:pPr>
      <w:r>
        <w:rPr>
          <w:lang w:eastAsia="zh-CN"/>
        </w:rPr>
        <w:t>Flow of information from UE to source RAN to derive prediction of conditions while at the source</w:t>
      </w:r>
    </w:p>
    <w:p w14:paraId="3B3C6E94" w14:textId="77777777" w:rsidR="008875FB" w:rsidRDefault="008875FB" w:rsidP="008875FB">
      <w:pPr>
        <w:pStyle w:val="ListParagraph"/>
        <w:rPr>
          <w:lang w:eastAsia="zh-CN"/>
        </w:rPr>
      </w:pPr>
    </w:p>
    <w:p w14:paraId="18D71E1C" w14:textId="77777777" w:rsidR="008875FB" w:rsidRDefault="008875FB" w:rsidP="008875FB">
      <w:pPr>
        <w:pStyle w:val="ListParagraph"/>
        <w:numPr>
          <w:ilvl w:val="0"/>
          <w:numId w:val="44"/>
        </w:numPr>
        <w:rPr>
          <w:lang w:eastAsia="zh-CN"/>
        </w:rPr>
      </w:pPr>
      <w:proofErr w:type="spellStart"/>
      <w:r w:rsidRPr="00211029">
        <w:rPr>
          <w:b/>
          <w:bCs/>
          <w:lang w:eastAsia="zh-CN"/>
        </w:rPr>
        <w:t>Xn</w:t>
      </w:r>
      <w:proofErr w:type="spellEnd"/>
      <w:r w:rsidRPr="00211029">
        <w:rPr>
          <w:b/>
          <w:bCs/>
          <w:lang w:eastAsia="zh-CN"/>
        </w:rPr>
        <w:t xml:space="preserve"> Impact:</w:t>
      </w:r>
      <w:r>
        <w:rPr>
          <w:lang w:eastAsia="zh-CN"/>
        </w:rPr>
        <w:t xml:space="preserve"> </w:t>
      </w:r>
    </w:p>
    <w:p w14:paraId="1AAAA914" w14:textId="0FAAC415" w:rsidR="008875FB" w:rsidRDefault="008875FB" w:rsidP="008875FB">
      <w:pPr>
        <w:pStyle w:val="ListParagraph"/>
        <w:numPr>
          <w:ilvl w:val="1"/>
          <w:numId w:val="44"/>
        </w:numPr>
        <w:rPr>
          <w:lang w:eastAsia="zh-CN"/>
        </w:rPr>
      </w:pPr>
      <w:r>
        <w:rPr>
          <w:lang w:eastAsia="zh-CN"/>
        </w:rPr>
        <w:t xml:space="preserve">Signalling from target RAN to source RAN of information relative to the conditions and performance of the UEs after the mobility process took place. </w:t>
      </w:r>
    </w:p>
    <w:p w14:paraId="25311E0A" w14:textId="098264EB" w:rsidR="008875FB" w:rsidRDefault="008875FB" w:rsidP="008875FB">
      <w:pPr>
        <w:pStyle w:val="ListParagraph"/>
        <w:numPr>
          <w:ilvl w:val="1"/>
          <w:numId w:val="44"/>
        </w:numPr>
        <w:rPr>
          <w:lang w:eastAsia="zh-CN"/>
        </w:rPr>
      </w:pPr>
      <w:r>
        <w:rPr>
          <w:lang w:eastAsia="zh-CN"/>
        </w:rPr>
        <w:t>Signalling from target to source RAN of prediction information allowing to derive potential target cell status, e.g. load predictions per cell</w:t>
      </w:r>
    </w:p>
    <w:p w14:paraId="5E5BAF03" w14:textId="77777777" w:rsidR="008875FB" w:rsidRPr="008875FB" w:rsidRDefault="008875FB" w:rsidP="00211029">
      <w:pPr>
        <w:rPr>
          <w:lang w:eastAsia="zh-CN"/>
        </w:rPr>
      </w:pPr>
    </w:p>
    <w:p w14:paraId="6FBC7A0B" w14:textId="2C91EA82" w:rsidR="008875FB" w:rsidRDefault="008875FB" w:rsidP="008875FB">
      <w:pPr>
        <w:rPr>
          <w:lang w:eastAsia="zh-CN"/>
        </w:rPr>
      </w:pPr>
      <w:r w:rsidRPr="00211029">
        <w:rPr>
          <w:b/>
          <w:bCs/>
          <w:lang w:eastAsia="zh-CN"/>
        </w:rPr>
        <w:t xml:space="preserve">Conclusion </w:t>
      </w:r>
      <w:r w:rsidR="0049725D">
        <w:rPr>
          <w:b/>
          <w:bCs/>
          <w:lang w:eastAsia="zh-CN"/>
        </w:rPr>
        <w:t>1</w:t>
      </w:r>
      <w:r w:rsidRPr="00211029">
        <w:rPr>
          <w:b/>
          <w:bCs/>
          <w:lang w:eastAsia="zh-CN"/>
        </w:rPr>
        <w:t>:</w:t>
      </w:r>
      <w:r>
        <w:rPr>
          <w:lang w:eastAsia="zh-CN"/>
        </w:rPr>
        <w:t xml:space="preserve"> The Use Case family of “</w:t>
      </w:r>
      <w:r w:rsidRPr="008875FB">
        <w:rPr>
          <w:lang w:eastAsia="zh-CN"/>
        </w:rPr>
        <w:t>AI/ML for traffic steering</w:t>
      </w:r>
      <w:r>
        <w:rPr>
          <w:lang w:eastAsia="zh-CN"/>
        </w:rPr>
        <w:t>” may generate the following impacts:</w:t>
      </w:r>
    </w:p>
    <w:p w14:paraId="7B9DD034" w14:textId="70494F67" w:rsidR="00211029" w:rsidRDefault="00211029" w:rsidP="00211029">
      <w:pPr>
        <w:rPr>
          <w:lang w:eastAsia="zh-CN"/>
        </w:rPr>
      </w:pPr>
    </w:p>
    <w:p w14:paraId="1998D7FC" w14:textId="77777777" w:rsidR="008875FB" w:rsidRDefault="008875FB" w:rsidP="008875FB">
      <w:pPr>
        <w:pStyle w:val="ListParagraph"/>
        <w:numPr>
          <w:ilvl w:val="0"/>
          <w:numId w:val="44"/>
        </w:numPr>
        <w:rPr>
          <w:lang w:eastAsia="zh-CN"/>
        </w:rPr>
      </w:pPr>
      <w:proofErr w:type="spellStart"/>
      <w:r w:rsidRPr="00211029">
        <w:rPr>
          <w:b/>
          <w:bCs/>
          <w:lang w:eastAsia="zh-CN"/>
        </w:rPr>
        <w:t>Uu</w:t>
      </w:r>
      <w:proofErr w:type="spellEnd"/>
      <w:r w:rsidRPr="00211029">
        <w:rPr>
          <w:b/>
          <w:bCs/>
          <w:lang w:eastAsia="zh-CN"/>
        </w:rPr>
        <w:t xml:space="preserve"> Impact:</w:t>
      </w:r>
      <w:r>
        <w:rPr>
          <w:lang w:eastAsia="zh-CN"/>
        </w:rPr>
        <w:t xml:space="preserve"> </w:t>
      </w:r>
    </w:p>
    <w:p w14:paraId="17A29D44" w14:textId="77777777" w:rsidR="008875FB" w:rsidRDefault="008875FB" w:rsidP="008875FB">
      <w:pPr>
        <w:pStyle w:val="ListParagraph"/>
        <w:numPr>
          <w:ilvl w:val="1"/>
          <w:numId w:val="44"/>
        </w:numPr>
        <w:rPr>
          <w:lang w:eastAsia="zh-CN"/>
        </w:rPr>
      </w:pPr>
      <w:r>
        <w:rPr>
          <w:lang w:eastAsia="zh-CN"/>
        </w:rPr>
        <w:t xml:space="preserve">Flow of information over </w:t>
      </w:r>
      <w:proofErr w:type="spellStart"/>
      <w:r>
        <w:rPr>
          <w:lang w:eastAsia="zh-CN"/>
        </w:rPr>
        <w:t>Uu</w:t>
      </w:r>
      <w:proofErr w:type="spellEnd"/>
      <w:r>
        <w:rPr>
          <w:lang w:eastAsia="zh-CN"/>
        </w:rPr>
        <w:t xml:space="preserve"> from UE to target RAN to derive performance characteristics for the UE after the mobility process</w:t>
      </w:r>
    </w:p>
    <w:p w14:paraId="5477EE74" w14:textId="77777777" w:rsidR="008875FB" w:rsidRDefault="008875FB" w:rsidP="008875FB">
      <w:pPr>
        <w:pStyle w:val="ListParagraph"/>
        <w:numPr>
          <w:ilvl w:val="1"/>
          <w:numId w:val="44"/>
        </w:numPr>
        <w:rPr>
          <w:lang w:eastAsia="zh-CN"/>
        </w:rPr>
      </w:pPr>
      <w:r>
        <w:rPr>
          <w:lang w:eastAsia="zh-CN"/>
        </w:rPr>
        <w:t>Flow of information from UE to source RAN to derive prediction of conditions while at the source</w:t>
      </w:r>
    </w:p>
    <w:p w14:paraId="1803AD30" w14:textId="77777777" w:rsidR="008875FB" w:rsidRDefault="008875FB" w:rsidP="008875FB">
      <w:pPr>
        <w:pStyle w:val="ListParagraph"/>
        <w:rPr>
          <w:lang w:eastAsia="zh-CN"/>
        </w:rPr>
      </w:pPr>
    </w:p>
    <w:p w14:paraId="6017C421" w14:textId="77777777" w:rsidR="008875FB" w:rsidRDefault="008875FB" w:rsidP="008875FB">
      <w:pPr>
        <w:pStyle w:val="ListParagraph"/>
        <w:numPr>
          <w:ilvl w:val="0"/>
          <w:numId w:val="44"/>
        </w:numPr>
        <w:rPr>
          <w:lang w:eastAsia="zh-CN"/>
        </w:rPr>
      </w:pPr>
      <w:proofErr w:type="spellStart"/>
      <w:r w:rsidRPr="00211029">
        <w:rPr>
          <w:b/>
          <w:bCs/>
          <w:lang w:eastAsia="zh-CN"/>
        </w:rPr>
        <w:t>Xn</w:t>
      </w:r>
      <w:proofErr w:type="spellEnd"/>
      <w:r w:rsidRPr="00211029">
        <w:rPr>
          <w:b/>
          <w:bCs/>
          <w:lang w:eastAsia="zh-CN"/>
        </w:rPr>
        <w:t xml:space="preserve"> Impact:</w:t>
      </w:r>
      <w:r>
        <w:rPr>
          <w:lang w:eastAsia="zh-CN"/>
        </w:rPr>
        <w:t xml:space="preserve"> </w:t>
      </w:r>
    </w:p>
    <w:p w14:paraId="0ACC20F3" w14:textId="77777777" w:rsidR="008875FB" w:rsidRDefault="008875FB" w:rsidP="008875FB">
      <w:pPr>
        <w:pStyle w:val="ListParagraph"/>
        <w:numPr>
          <w:ilvl w:val="1"/>
          <w:numId w:val="44"/>
        </w:numPr>
        <w:rPr>
          <w:lang w:eastAsia="zh-CN"/>
        </w:rPr>
      </w:pPr>
      <w:r>
        <w:rPr>
          <w:lang w:eastAsia="zh-CN"/>
        </w:rPr>
        <w:t xml:space="preserve">Signalling from target RAN to source RAN of information relative to the conditions and performance of the UEs after the mobility process took place. </w:t>
      </w:r>
    </w:p>
    <w:p w14:paraId="5418C086" w14:textId="77777777" w:rsidR="008875FB" w:rsidRDefault="008875FB" w:rsidP="008875FB">
      <w:pPr>
        <w:pStyle w:val="ListParagraph"/>
        <w:numPr>
          <w:ilvl w:val="1"/>
          <w:numId w:val="44"/>
        </w:numPr>
        <w:rPr>
          <w:lang w:eastAsia="zh-CN"/>
        </w:rPr>
      </w:pPr>
      <w:r>
        <w:rPr>
          <w:lang w:eastAsia="zh-CN"/>
        </w:rPr>
        <w:t>Signalling from target to source RAN of prediction information allowing to derive potential target cell status, e.g. load predictions per cell</w:t>
      </w:r>
    </w:p>
    <w:p w14:paraId="47780DA4" w14:textId="408B8E35" w:rsidR="00211029" w:rsidRDefault="00211029" w:rsidP="00211029">
      <w:pPr>
        <w:rPr>
          <w:lang w:eastAsia="zh-CN"/>
        </w:rPr>
      </w:pPr>
    </w:p>
    <w:p w14:paraId="3128505F" w14:textId="1F643568" w:rsidR="00FB3AE0" w:rsidRDefault="00FB3AE0" w:rsidP="00FB3AE0">
      <w:pPr>
        <w:pStyle w:val="Heading2"/>
      </w:pPr>
      <w:bookmarkStart w:id="3" w:name="_Hlk53418175"/>
      <w:r>
        <w:t xml:space="preserve">Standardisation Impacts of </w:t>
      </w:r>
      <w:r w:rsidRPr="00FB3AE0">
        <w:t xml:space="preserve">AI/ML for QoS </w:t>
      </w:r>
      <w:bookmarkEnd w:id="3"/>
      <w:r w:rsidR="000C1C6D">
        <w:t>prediction</w:t>
      </w:r>
    </w:p>
    <w:p w14:paraId="44DB6E6E" w14:textId="739C97B4" w:rsidR="00FB3AE0" w:rsidRDefault="00FB3AE0" w:rsidP="00211029">
      <w:pPr>
        <w:rPr>
          <w:lang w:eastAsia="zh-CN"/>
        </w:rPr>
      </w:pPr>
      <w:r w:rsidRPr="00FB3AE0">
        <w:rPr>
          <w:lang w:eastAsia="zh-CN"/>
        </w:rPr>
        <w:t>This class of Use C</w:t>
      </w:r>
      <w:r>
        <w:rPr>
          <w:lang w:eastAsia="zh-CN"/>
        </w:rPr>
        <w:t xml:space="preserve">ases relies on the interaction between the RAN and the OAM system. In this class of Use Cases the RAN provides augmented information to the OAM concerning predictions of QoS levels. </w:t>
      </w:r>
    </w:p>
    <w:p w14:paraId="5974C78E" w14:textId="0A1ECC04" w:rsidR="00FB3AE0" w:rsidRDefault="00FB3AE0" w:rsidP="00211029">
      <w:pPr>
        <w:rPr>
          <w:lang w:eastAsia="zh-CN"/>
        </w:rPr>
      </w:pPr>
      <w:r>
        <w:rPr>
          <w:lang w:eastAsia="zh-CN"/>
        </w:rPr>
        <w:t xml:space="preserve">Such QoS level predictions may consist of predictions of one or more QoS parameters forming the QoS profile of each bearer at a UE. While it might be considered that predictions could be derived on a per UE per bearer basis, it appears that the amount of information and predictions generated in this case may be overwhelming, as well as the computational effort to derive such number of predications. Instead, an equally effective approach with a lower burden on processing and storage could be that of deriving QoS predictions on a per QoS class basis. For example, QoS prediction could be derived on a per slice and per 5QI granularity.  </w:t>
      </w:r>
    </w:p>
    <w:p w14:paraId="17CA5F50" w14:textId="49B744EC" w:rsidR="00FB3AE0" w:rsidRDefault="00FB3AE0" w:rsidP="00211029">
      <w:pPr>
        <w:rPr>
          <w:lang w:eastAsia="zh-CN"/>
        </w:rPr>
      </w:pPr>
    </w:p>
    <w:p w14:paraId="64DF5A0B" w14:textId="53039FE6" w:rsidR="00FB3AE0" w:rsidRDefault="00FB3AE0" w:rsidP="00FB3AE0">
      <w:pPr>
        <w:rPr>
          <w:lang w:eastAsia="zh-CN"/>
        </w:rPr>
      </w:pPr>
      <w:r>
        <w:rPr>
          <w:lang w:eastAsia="zh-CN"/>
        </w:rPr>
        <w:lastRenderedPageBreak/>
        <w:t>In this class of Use Cases the main standardisation impacts are foreseen to be on the following:</w:t>
      </w:r>
    </w:p>
    <w:p w14:paraId="4D1A1C1C" w14:textId="7DB54B0A" w:rsidR="00FB3AE0" w:rsidRDefault="00FB3AE0" w:rsidP="00FB3AE0">
      <w:pPr>
        <w:rPr>
          <w:lang w:eastAsia="zh-CN"/>
        </w:rPr>
      </w:pPr>
    </w:p>
    <w:p w14:paraId="2F0CBBEA" w14:textId="1EDF32D1" w:rsidR="00FB3AE0" w:rsidRPr="00FB3AE0" w:rsidRDefault="00FB3AE0" w:rsidP="00FB3AE0">
      <w:pPr>
        <w:pStyle w:val="ListParagraph"/>
        <w:numPr>
          <w:ilvl w:val="0"/>
          <w:numId w:val="44"/>
        </w:numPr>
        <w:rPr>
          <w:b/>
          <w:bCs/>
          <w:lang w:eastAsia="zh-CN"/>
        </w:rPr>
      </w:pPr>
      <w:r w:rsidRPr="00FB3AE0">
        <w:rPr>
          <w:b/>
          <w:bCs/>
          <w:lang w:eastAsia="zh-CN"/>
        </w:rPr>
        <w:t xml:space="preserve">F1-C Impacts: </w:t>
      </w:r>
    </w:p>
    <w:p w14:paraId="0C6C2A8F" w14:textId="2CA96B5E" w:rsidR="00FB3AE0" w:rsidRDefault="00FB3AE0" w:rsidP="00FB3AE0">
      <w:pPr>
        <w:pStyle w:val="ListParagraph"/>
        <w:numPr>
          <w:ilvl w:val="1"/>
          <w:numId w:val="44"/>
        </w:numPr>
        <w:rPr>
          <w:lang w:eastAsia="zh-CN"/>
        </w:rPr>
      </w:pPr>
      <w:r>
        <w:rPr>
          <w:lang w:eastAsia="zh-CN"/>
        </w:rPr>
        <w:t xml:space="preserve">Signalling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 of augmented information for parameters that may take part in QoS prediction derivation, e.g. Predictions of over the air transmission delays, predictions of packet error rates etc.</w:t>
      </w:r>
      <w:r>
        <w:rPr>
          <w:lang w:eastAsia="zh-CN"/>
        </w:rPr>
        <w:br/>
      </w:r>
    </w:p>
    <w:p w14:paraId="73AD4474" w14:textId="7A8DA552" w:rsidR="00FB3AE0" w:rsidRDefault="00FB3AE0" w:rsidP="00FB3AE0">
      <w:pPr>
        <w:pStyle w:val="ListParagraph"/>
        <w:numPr>
          <w:ilvl w:val="0"/>
          <w:numId w:val="44"/>
        </w:numPr>
        <w:rPr>
          <w:b/>
          <w:bCs/>
          <w:lang w:eastAsia="zh-CN"/>
        </w:rPr>
      </w:pPr>
      <w:r w:rsidRPr="00FB3AE0">
        <w:rPr>
          <w:b/>
          <w:bCs/>
          <w:lang w:eastAsia="zh-CN"/>
        </w:rPr>
        <w:t xml:space="preserve">RAN-OAM Interface Impact: </w:t>
      </w:r>
    </w:p>
    <w:p w14:paraId="270C4482" w14:textId="55AEE64C" w:rsidR="00FB3AE0" w:rsidRDefault="00FB3AE0" w:rsidP="00FB3AE0">
      <w:pPr>
        <w:pStyle w:val="ListParagraph"/>
        <w:numPr>
          <w:ilvl w:val="1"/>
          <w:numId w:val="44"/>
        </w:numPr>
        <w:rPr>
          <w:lang w:eastAsia="zh-CN"/>
        </w:rPr>
      </w:pPr>
      <w:r w:rsidRPr="00FB3AE0">
        <w:rPr>
          <w:lang w:eastAsia="zh-CN"/>
        </w:rPr>
        <w:t xml:space="preserve">Signalling of predicted QoS </w:t>
      </w:r>
      <w:r>
        <w:rPr>
          <w:lang w:eastAsia="zh-CN"/>
        </w:rPr>
        <w:t>levels from RAN to OAM, e.g. per QoS class, per slice</w:t>
      </w:r>
    </w:p>
    <w:p w14:paraId="31C5E021" w14:textId="54EC869E" w:rsidR="00FB3AE0" w:rsidRDefault="00DB6C10" w:rsidP="00FB3AE0">
      <w:pPr>
        <w:pStyle w:val="ListParagraph"/>
        <w:numPr>
          <w:ilvl w:val="1"/>
          <w:numId w:val="44"/>
        </w:numPr>
        <w:rPr>
          <w:lang w:eastAsia="zh-CN"/>
        </w:rPr>
      </w:pPr>
      <w:r>
        <w:rPr>
          <w:lang w:eastAsia="zh-CN"/>
        </w:rPr>
        <w:t>Based on the QoS level predictions, OAM is able to run predictions on SLA fulfilment. Depending on the SLA fulfilment, OAM signals new policies to RAN influencing how SLAs may be met in the future (e.g. new per slice RRM policies)</w:t>
      </w:r>
    </w:p>
    <w:p w14:paraId="10F54068" w14:textId="76CBA24A" w:rsidR="00DB6C10" w:rsidRDefault="00DB6C10" w:rsidP="00DB6C10">
      <w:pPr>
        <w:rPr>
          <w:lang w:eastAsia="zh-CN"/>
        </w:rPr>
      </w:pPr>
    </w:p>
    <w:p w14:paraId="7EBCC17F" w14:textId="0D27223C" w:rsidR="00DB6C10" w:rsidRDefault="00DB6C10" w:rsidP="00DB6C10">
      <w:pPr>
        <w:rPr>
          <w:lang w:eastAsia="zh-CN"/>
        </w:rPr>
      </w:pPr>
      <w:r w:rsidRPr="00211029">
        <w:rPr>
          <w:b/>
          <w:bCs/>
          <w:lang w:eastAsia="zh-CN"/>
        </w:rPr>
        <w:t xml:space="preserve">Conclusion </w:t>
      </w:r>
      <w:r w:rsidR="0049725D">
        <w:rPr>
          <w:b/>
          <w:bCs/>
          <w:lang w:eastAsia="zh-CN"/>
        </w:rPr>
        <w:t>2</w:t>
      </w:r>
      <w:r w:rsidRPr="00211029">
        <w:rPr>
          <w:b/>
          <w:bCs/>
          <w:lang w:eastAsia="zh-CN"/>
        </w:rPr>
        <w:t>:</w:t>
      </w:r>
      <w:r>
        <w:rPr>
          <w:lang w:eastAsia="zh-CN"/>
        </w:rPr>
        <w:t xml:space="preserve"> The Use Case family of “</w:t>
      </w:r>
      <w:r w:rsidRPr="00DB6C10">
        <w:rPr>
          <w:lang w:eastAsia="zh-CN"/>
        </w:rPr>
        <w:t>Standardisation Impacts of AI/ML for QoS monitoring</w:t>
      </w:r>
      <w:r>
        <w:rPr>
          <w:lang w:eastAsia="zh-CN"/>
        </w:rPr>
        <w:t>” may generate the following impacts:</w:t>
      </w:r>
    </w:p>
    <w:p w14:paraId="1B69DCC2" w14:textId="77777777" w:rsidR="00DB6C10" w:rsidRPr="00FB3AE0" w:rsidRDefault="00DB6C10" w:rsidP="00DB6C10">
      <w:pPr>
        <w:pStyle w:val="ListParagraph"/>
        <w:numPr>
          <w:ilvl w:val="0"/>
          <w:numId w:val="44"/>
        </w:numPr>
        <w:rPr>
          <w:b/>
          <w:bCs/>
          <w:lang w:eastAsia="zh-CN"/>
        </w:rPr>
      </w:pPr>
      <w:r w:rsidRPr="00FB3AE0">
        <w:rPr>
          <w:b/>
          <w:bCs/>
          <w:lang w:eastAsia="zh-CN"/>
        </w:rPr>
        <w:t xml:space="preserve">F1-C Impacts: </w:t>
      </w:r>
    </w:p>
    <w:p w14:paraId="4746ADE8" w14:textId="77777777" w:rsidR="00DB6C10" w:rsidRDefault="00DB6C10" w:rsidP="00DB6C10">
      <w:pPr>
        <w:pStyle w:val="ListParagraph"/>
        <w:numPr>
          <w:ilvl w:val="1"/>
          <w:numId w:val="44"/>
        </w:numPr>
        <w:rPr>
          <w:lang w:eastAsia="zh-CN"/>
        </w:rPr>
      </w:pPr>
      <w:r>
        <w:rPr>
          <w:lang w:eastAsia="zh-CN"/>
        </w:rPr>
        <w:t xml:space="preserve">Signalling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 of augmented information for parameters that may take part in QoS prediction derivation, e.g. Predictions of over the air transmission delays, predictions of packet error rates etc.</w:t>
      </w:r>
      <w:r>
        <w:rPr>
          <w:lang w:eastAsia="zh-CN"/>
        </w:rPr>
        <w:br/>
      </w:r>
    </w:p>
    <w:p w14:paraId="7D8A764B" w14:textId="77777777" w:rsidR="00DB6C10" w:rsidRDefault="00DB6C10" w:rsidP="00DB6C10">
      <w:pPr>
        <w:pStyle w:val="ListParagraph"/>
        <w:numPr>
          <w:ilvl w:val="0"/>
          <w:numId w:val="44"/>
        </w:numPr>
        <w:rPr>
          <w:b/>
          <w:bCs/>
          <w:lang w:eastAsia="zh-CN"/>
        </w:rPr>
      </w:pPr>
      <w:r w:rsidRPr="00FB3AE0">
        <w:rPr>
          <w:b/>
          <w:bCs/>
          <w:lang w:eastAsia="zh-CN"/>
        </w:rPr>
        <w:t xml:space="preserve">RAN-OAM Interface Impact: </w:t>
      </w:r>
    </w:p>
    <w:p w14:paraId="43E9135B" w14:textId="77777777" w:rsidR="00DB6C10" w:rsidRDefault="00DB6C10" w:rsidP="00DB6C10">
      <w:pPr>
        <w:pStyle w:val="ListParagraph"/>
        <w:numPr>
          <w:ilvl w:val="1"/>
          <w:numId w:val="44"/>
        </w:numPr>
        <w:rPr>
          <w:lang w:eastAsia="zh-CN"/>
        </w:rPr>
      </w:pPr>
      <w:r w:rsidRPr="00FB3AE0">
        <w:rPr>
          <w:lang w:eastAsia="zh-CN"/>
        </w:rPr>
        <w:t xml:space="preserve">Signalling of predicted QoS </w:t>
      </w:r>
      <w:r>
        <w:rPr>
          <w:lang w:eastAsia="zh-CN"/>
        </w:rPr>
        <w:t>levels from RAN to OAM, e.g. per QoS class, per slice</w:t>
      </w:r>
    </w:p>
    <w:p w14:paraId="5F986A7D" w14:textId="77777777" w:rsidR="00DB6C10" w:rsidRDefault="00DB6C10" w:rsidP="00DB6C10">
      <w:pPr>
        <w:pStyle w:val="ListParagraph"/>
        <w:numPr>
          <w:ilvl w:val="1"/>
          <w:numId w:val="44"/>
        </w:numPr>
        <w:rPr>
          <w:lang w:eastAsia="zh-CN"/>
        </w:rPr>
      </w:pPr>
      <w:r>
        <w:rPr>
          <w:lang w:eastAsia="zh-CN"/>
        </w:rPr>
        <w:t>Based on the QoS level predictions, OAM is able to run predictions on SLA fulfilment. Depending on the SLA fulfilment, OAM signals new policies to RAN influencing how SLAs may be met in the future (e.g. new per slice RRM policies)</w:t>
      </w:r>
    </w:p>
    <w:p w14:paraId="71E67AD5" w14:textId="77777777" w:rsidR="00AD2E35" w:rsidRDefault="00AD2E35" w:rsidP="00AD2E35">
      <w:pPr>
        <w:pStyle w:val="Heading2"/>
      </w:pPr>
      <w:r>
        <w:t xml:space="preserve">Standardisation Impacts of </w:t>
      </w:r>
      <w:r w:rsidRPr="00B06419">
        <w:t>AI/ML for improved radio resource management</w:t>
      </w:r>
    </w:p>
    <w:p w14:paraId="6C59EF60" w14:textId="77C871CE" w:rsidR="00AD2E35" w:rsidRDefault="00AD2E35" w:rsidP="00AD2E35">
      <w:pPr>
        <w:rPr>
          <w:lang w:eastAsia="zh-CN"/>
        </w:rPr>
      </w:pPr>
      <w:r>
        <w:rPr>
          <w:lang w:eastAsia="zh-CN"/>
        </w:rPr>
        <w:t xml:space="preserve">In this class of </w:t>
      </w:r>
      <w:proofErr w:type="gramStart"/>
      <w:r>
        <w:rPr>
          <w:lang w:eastAsia="zh-CN"/>
        </w:rPr>
        <w:t>scenarios</w:t>
      </w:r>
      <w:proofErr w:type="gramEnd"/>
      <w:r>
        <w:rPr>
          <w:lang w:eastAsia="zh-CN"/>
        </w:rPr>
        <w:t xml:space="preserve"> it is possible to group all scenarios </w:t>
      </w:r>
      <w:r w:rsidR="005A57BE">
        <w:rPr>
          <w:lang w:eastAsia="zh-CN"/>
        </w:rPr>
        <w:t>based on</w:t>
      </w:r>
      <w:r>
        <w:rPr>
          <w:lang w:eastAsia="zh-CN"/>
        </w:rPr>
        <w:t xml:space="preserve"> AI/ML</w:t>
      </w:r>
      <w:r w:rsidR="005A57BE">
        <w:rPr>
          <w:lang w:eastAsia="zh-CN"/>
        </w:rPr>
        <w:t xml:space="preserve"> model hosting</w:t>
      </w:r>
      <w:r>
        <w:rPr>
          <w:lang w:eastAsia="zh-CN"/>
        </w:rPr>
        <w:t xml:space="preserve"> at the RAN, so to allow for optimisation of RRM processes via a fast control loop.</w:t>
      </w:r>
      <w:r w:rsidR="00D7657F">
        <w:rPr>
          <w:lang w:eastAsia="zh-CN"/>
        </w:rPr>
        <w:t xml:space="preserve"> </w:t>
      </w:r>
      <w:r>
        <w:rPr>
          <w:lang w:eastAsia="zh-CN"/>
        </w:rPr>
        <w:t>The output of the AI/ML models in this family are prediction parameters that can be used when applying radio resource management. An example of such input could be a prediction of link adaptation configurations.</w:t>
      </w:r>
    </w:p>
    <w:p w14:paraId="51411F4C" w14:textId="77777777" w:rsidR="00AD2E35" w:rsidRDefault="00AD2E35" w:rsidP="00AD2E35">
      <w:pPr>
        <w:rPr>
          <w:lang w:eastAsia="zh-CN"/>
        </w:rPr>
      </w:pPr>
      <w:r>
        <w:rPr>
          <w:lang w:eastAsia="zh-CN"/>
        </w:rPr>
        <w:t xml:space="preserve">The RAN has today a very rich set of information that allow for good configuration of radio resource policies. However, there are information currently missing at the RAN, especially concerning the “view” UEs have of the surrounding conditions. </w:t>
      </w:r>
    </w:p>
    <w:p w14:paraId="4A5A9654" w14:textId="77777777" w:rsidR="00AD2E35" w:rsidRDefault="00AD2E35" w:rsidP="00AD2E35">
      <w:pPr>
        <w:rPr>
          <w:lang w:eastAsia="zh-CN"/>
        </w:rPr>
      </w:pPr>
    </w:p>
    <w:p w14:paraId="1045E7B0" w14:textId="77777777" w:rsidR="00AD2E35" w:rsidRDefault="00AD2E35" w:rsidP="00AD2E35">
      <w:pPr>
        <w:rPr>
          <w:lang w:eastAsia="zh-CN"/>
        </w:rPr>
      </w:pPr>
      <w:r>
        <w:rPr>
          <w:lang w:eastAsia="zh-CN"/>
        </w:rPr>
        <w:t>In this class of Use Cases the main standardisation impacts are foreseen to be on the following:</w:t>
      </w:r>
    </w:p>
    <w:p w14:paraId="64D6163D" w14:textId="77777777" w:rsidR="00AD2E35" w:rsidRDefault="00AD2E35" w:rsidP="00AD2E35">
      <w:pPr>
        <w:pStyle w:val="ListParagraph"/>
        <w:numPr>
          <w:ilvl w:val="0"/>
          <w:numId w:val="44"/>
        </w:numPr>
        <w:rPr>
          <w:lang w:eastAsia="zh-CN"/>
        </w:rPr>
      </w:pPr>
      <w:proofErr w:type="spellStart"/>
      <w:r w:rsidRPr="00211029">
        <w:rPr>
          <w:b/>
          <w:bCs/>
          <w:lang w:eastAsia="zh-CN"/>
        </w:rPr>
        <w:t>Uu</w:t>
      </w:r>
      <w:proofErr w:type="spellEnd"/>
      <w:r w:rsidRPr="00211029">
        <w:rPr>
          <w:b/>
          <w:bCs/>
          <w:lang w:eastAsia="zh-CN"/>
        </w:rPr>
        <w:t xml:space="preserve"> Impact:</w:t>
      </w:r>
      <w:r>
        <w:rPr>
          <w:lang w:eastAsia="zh-CN"/>
        </w:rPr>
        <w:t xml:space="preserve"> Flow of information over </w:t>
      </w:r>
      <w:proofErr w:type="spellStart"/>
      <w:r>
        <w:rPr>
          <w:lang w:eastAsia="zh-CN"/>
        </w:rPr>
        <w:t>Uu</w:t>
      </w:r>
      <w:proofErr w:type="spellEnd"/>
      <w:r>
        <w:rPr>
          <w:lang w:eastAsia="zh-CN"/>
        </w:rPr>
        <w:t xml:space="preserve"> from UE to RAN</w:t>
      </w:r>
    </w:p>
    <w:p w14:paraId="0420110F" w14:textId="77777777" w:rsidR="00AD2E35" w:rsidRDefault="00AD2E35" w:rsidP="00AD2E35">
      <w:pPr>
        <w:pStyle w:val="ListParagraph"/>
        <w:numPr>
          <w:ilvl w:val="0"/>
          <w:numId w:val="44"/>
        </w:numPr>
        <w:rPr>
          <w:lang w:eastAsia="zh-CN"/>
        </w:rPr>
      </w:pPr>
      <w:r w:rsidRPr="00211029">
        <w:rPr>
          <w:b/>
          <w:bCs/>
          <w:lang w:eastAsia="zh-CN"/>
        </w:rPr>
        <w:t>F1-C Impact:</w:t>
      </w:r>
      <w:r>
        <w:rPr>
          <w:lang w:eastAsia="zh-CN"/>
        </w:rPr>
        <w:t xml:space="preserve"> Signalling of information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 to provide inputs to AI/ML Models assisting with radio resource management policy optimisation</w:t>
      </w:r>
    </w:p>
    <w:p w14:paraId="5D3B1954" w14:textId="77777777" w:rsidR="00AD2E35" w:rsidRDefault="00AD2E35" w:rsidP="00AD2E35">
      <w:pPr>
        <w:pStyle w:val="ListParagraph"/>
        <w:numPr>
          <w:ilvl w:val="0"/>
          <w:numId w:val="44"/>
        </w:numPr>
        <w:rPr>
          <w:lang w:eastAsia="zh-CN"/>
        </w:rPr>
      </w:pPr>
      <w:proofErr w:type="spellStart"/>
      <w:r w:rsidRPr="00211029">
        <w:rPr>
          <w:b/>
          <w:bCs/>
          <w:lang w:eastAsia="zh-CN"/>
        </w:rPr>
        <w:t>Xn</w:t>
      </w:r>
      <w:proofErr w:type="spellEnd"/>
      <w:r w:rsidRPr="00211029">
        <w:rPr>
          <w:b/>
          <w:bCs/>
          <w:lang w:eastAsia="zh-CN"/>
        </w:rPr>
        <w:t xml:space="preserve"> Impact:</w:t>
      </w:r>
      <w:r>
        <w:rPr>
          <w:lang w:eastAsia="zh-CN"/>
        </w:rPr>
        <w:t xml:space="preserve"> Signalling between neighbour nodes of information regarding current or predicted radio conditions, that can serve as input to AI/ML models for prediction of radio resource management policies</w:t>
      </w:r>
    </w:p>
    <w:p w14:paraId="3F47A427" w14:textId="77777777" w:rsidR="00AD2E35" w:rsidRDefault="00AD2E35" w:rsidP="00AD2E35">
      <w:pPr>
        <w:rPr>
          <w:lang w:eastAsia="zh-CN"/>
        </w:rPr>
      </w:pPr>
    </w:p>
    <w:p w14:paraId="3A713094" w14:textId="422EB5CA" w:rsidR="00AD2E35" w:rsidRDefault="00AD2E35" w:rsidP="00AD2E35">
      <w:pPr>
        <w:rPr>
          <w:lang w:eastAsia="zh-CN"/>
        </w:rPr>
      </w:pPr>
      <w:r w:rsidRPr="00211029">
        <w:rPr>
          <w:b/>
          <w:bCs/>
          <w:lang w:eastAsia="zh-CN"/>
        </w:rPr>
        <w:t xml:space="preserve">Conclusion </w:t>
      </w:r>
      <w:r w:rsidR="0049725D">
        <w:rPr>
          <w:b/>
          <w:bCs/>
          <w:lang w:eastAsia="zh-CN"/>
        </w:rPr>
        <w:t>3</w:t>
      </w:r>
      <w:r w:rsidRPr="00211029">
        <w:rPr>
          <w:b/>
          <w:bCs/>
          <w:lang w:eastAsia="zh-CN"/>
        </w:rPr>
        <w:t>:</w:t>
      </w:r>
      <w:r>
        <w:rPr>
          <w:lang w:eastAsia="zh-CN"/>
        </w:rPr>
        <w:t xml:space="preserve"> The Use Case family of “</w:t>
      </w:r>
      <w:r w:rsidRPr="00B06419">
        <w:rPr>
          <w:lang w:eastAsia="zh-CN"/>
        </w:rPr>
        <w:t>AI/ML for improved radio resource management</w:t>
      </w:r>
      <w:r>
        <w:rPr>
          <w:lang w:eastAsia="zh-CN"/>
        </w:rPr>
        <w:t>” may generate the following impacts:</w:t>
      </w:r>
    </w:p>
    <w:p w14:paraId="23617163" w14:textId="77777777" w:rsidR="00AD2E35" w:rsidRDefault="00AD2E35" w:rsidP="00AD2E35">
      <w:pPr>
        <w:pStyle w:val="ListParagraph"/>
        <w:numPr>
          <w:ilvl w:val="0"/>
          <w:numId w:val="44"/>
        </w:numPr>
        <w:rPr>
          <w:lang w:eastAsia="zh-CN"/>
        </w:rPr>
      </w:pPr>
      <w:proofErr w:type="spellStart"/>
      <w:r w:rsidRPr="00211029">
        <w:rPr>
          <w:b/>
          <w:bCs/>
          <w:lang w:eastAsia="zh-CN"/>
        </w:rPr>
        <w:t>Uu</w:t>
      </w:r>
      <w:proofErr w:type="spellEnd"/>
      <w:r w:rsidRPr="00211029">
        <w:rPr>
          <w:b/>
          <w:bCs/>
          <w:lang w:eastAsia="zh-CN"/>
        </w:rPr>
        <w:t xml:space="preserve"> Impact:</w:t>
      </w:r>
      <w:r>
        <w:rPr>
          <w:lang w:eastAsia="zh-CN"/>
        </w:rPr>
        <w:t xml:space="preserve"> Flow of information over </w:t>
      </w:r>
      <w:proofErr w:type="spellStart"/>
      <w:r>
        <w:rPr>
          <w:lang w:eastAsia="zh-CN"/>
        </w:rPr>
        <w:t>Uu</w:t>
      </w:r>
      <w:proofErr w:type="spellEnd"/>
      <w:r>
        <w:rPr>
          <w:lang w:eastAsia="zh-CN"/>
        </w:rPr>
        <w:t xml:space="preserve"> from UE to RAN</w:t>
      </w:r>
    </w:p>
    <w:p w14:paraId="6C47B1B6" w14:textId="77777777" w:rsidR="00AD2E35" w:rsidRDefault="00AD2E35" w:rsidP="00AD2E35">
      <w:pPr>
        <w:pStyle w:val="ListParagraph"/>
        <w:numPr>
          <w:ilvl w:val="0"/>
          <w:numId w:val="44"/>
        </w:numPr>
        <w:rPr>
          <w:lang w:eastAsia="zh-CN"/>
        </w:rPr>
      </w:pPr>
      <w:r w:rsidRPr="00211029">
        <w:rPr>
          <w:b/>
          <w:bCs/>
          <w:lang w:eastAsia="zh-CN"/>
        </w:rPr>
        <w:t>F1-C Impact:</w:t>
      </w:r>
      <w:r>
        <w:rPr>
          <w:lang w:eastAsia="zh-CN"/>
        </w:rPr>
        <w:t xml:space="preserve"> Signalling of information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 to provide inputs to AI/ML Models assisting with radio resource management policy optimisation</w:t>
      </w:r>
    </w:p>
    <w:p w14:paraId="15798FA7" w14:textId="77777777" w:rsidR="00AD2E35" w:rsidRDefault="00AD2E35" w:rsidP="00AD2E35">
      <w:pPr>
        <w:pStyle w:val="ListParagraph"/>
        <w:numPr>
          <w:ilvl w:val="0"/>
          <w:numId w:val="44"/>
        </w:numPr>
        <w:rPr>
          <w:lang w:eastAsia="zh-CN"/>
        </w:rPr>
      </w:pPr>
      <w:proofErr w:type="spellStart"/>
      <w:r w:rsidRPr="00211029">
        <w:rPr>
          <w:b/>
          <w:bCs/>
          <w:lang w:eastAsia="zh-CN"/>
        </w:rPr>
        <w:t>Xn</w:t>
      </w:r>
      <w:proofErr w:type="spellEnd"/>
      <w:r w:rsidRPr="00211029">
        <w:rPr>
          <w:b/>
          <w:bCs/>
          <w:lang w:eastAsia="zh-CN"/>
        </w:rPr>
        <w:t xml:space="preserve"> Impact:</w:t>
      </w:r>
      <w:r>
        <w:rPr>
          <w:lang w:eastAsia="zh-CN"/>
        </w:rPr>
        <w:t xml:space="preserve"> Signalling between neighbour nodes of information regarding current or predicted radio conditions, that can serve as input to AI/ML models for prediction of radio resource management policies</w:t>
      </w:r>
    </w:p>
    <w:p w14:paraId="753A34D8" w14:textId="77777777" w:rsidR="00DB6C10" w:rsidRDefault="00DB6C10" w:rsidP="00DB6C10">
      <w:pPr>
        <w:rPr>
          <w:lang w:eastAsia="zh-CN"/>
        </w:rPr>
      </w:pPr>
    </w:p>
    <w:p w14:paraId="7D0A9E5A" w14:textId="77777777" w:rsidR="00DB6C10" w:rsidRDefault="00DB6C10" w:rsidP="00DB6C10">
      <w:pPr>
        <w:rPr>
          <w:lang w:eastAsia="zh-CN"/>
        </w:rPr>
      </w:pPr>
    </w:p>
    <w:p w14:paraId="0EA3E36A" w14:textId="77777777" w:rsidR="00D8203B" w:rsidRPr="00DB60C1" w:rsidRDefault="00D8203B" w:rsidP="00D8203B">
      <w:pPr>
        <w:pStyle w:val="Heading1"/>
      </w:pPr>
      <w:bookmarkStart w:id="4" w:name="_Toc461106288"/>
      <w:bookmarkEnd w:id="1"/>
      <w:bookmarkEnd w:id="4"/>
      <w:r w:rsidRPr="00DB60C1">
        <w:t>Conclusion</w:t>
      </w:r>
    </w:p>
    <w:p w14:paraId="0F0F5127" w14:textId="50C660B9" w:rsidR="009A70AE" w:rsidRDefault="00DB6C10">
      <w:r>
        <w:t xml:space="preserve">This paper has analysed the potential impacts on the standard derived from the Use Cases analysed in </w:t>
      </w:r>
      <w:r w:rsidRPr="004157D1">
        <w:t>R3-2</w:t>
      </w:r>
      <w:r w:rsidR="004157D1" w:rsidRPr="004157D1">
        <w:t>6437</w:t>
      </w:r>
      <w:r w:rsidRPr="004157D1">
        <w:t>. The following conclusions were derived:</w:t>
      </w:r>
      <w:r>
        <w:t xml:space="preserve"> </w:t>
      </w:r>
    </w:p>
    <w:p w14:paraId="7868AEDE" w14:textId="77777777" w:rsidR="00DB6C10" w:rsidRDefault="00DB6C10"/>
    <w:p w14:paraId="0976320F" w14:textId="1E726F7C" w:rsidR="00DB6C10" w:rsidRDefault="00DB6C10" w:rsidP="00DB6C10">
      <w:pPr>
        <w:rPr>
          <w:lang w:eastAsia="zh-CN"/>
        </w:rPr>
      </w:pPr>
      <w:r w:rsidRPr="00211029">
        <w:rPr>
          <w:b/>
          <w:bCs/>
          <w:lang w:eastAsia="zh-CN"/>
        </w:rPr>
        <w:t xml:space="preserve">Conclusion </w:t>
      </w:r>
      <w:r w:rsidR="007337CD">
        <w:rPr>
          <w:b/>
          <w:bCs/>
          <w:lang w:eastAsia="zh-CN"/>
        </w:rPr>
        <w:t>1</w:t>
      </w:r>
      <w:r w:rsidRPr="00211029">
        <w:rPr>
          <w:b/>
          <w:bCs/>
          <w:lang w:eastAsia="zh-CN"/>
        </w:rPr>
        <w:t>:</w:t>
      </w:r>
      <w:r>
        <w:rPr>
          <w:lang w:eastAsia="zh-CN"/>
        </w:rPr>
        <w:t xml:space="preserve"> The Use Case family of “</w:t>
      </w:r>
      <w:r w:rsidRPr="008875FB">
        <w:rPr>
          <w:lang w:eastAsia="zh-CN"/>
        </w:rPr>
        <w:t>AI/ML for efficient traffic steering</w:t>
      </w:r>
      <w:r>
        <w:rPr>
          <w:lang w:eastAsia="zh-CN"/>
        </w:rPr>
        <w:t>” may generate the following impacts:</w:t>
      </w:r>
    </w:p>
    <w:p w14:paraId="166B1270" w14:textId="77777777" w:rsidR="00DB6C10" w:rsidRDefault="00DB6C10" w:rsidP="00DB6C10">
      <w:pPr>
        <w:rPr>
          <w:lang w:eastAsia="zh-CN"/>
        </w:rPr>
      </w:pPr>
    </w:p>
    <w:p w14:paraId="24AF13E1" w14:textId="77777777" w:rsidR="00DB6C10" w:rsidRDefault="00DB6C10" w:rsidP="00DB6C10">
      <w:pPr>
        <w:pStyle w:val="ListParagraph"/>
        <w:numPr>
          <w:ilvl w:val="0"/>
          <w:numId w:val="44"/>
        </w:numPr>
        <w:rPr>
          <w:lang w:eastAsia="zh-CN"/>
        </w:rPr>
      </w:pPr>
      <w:proofErr w:type="spellStart"/>
      <w:r w:rsidRPr="00211029">
        <w:rPr>
          <w:b/>
          <w:bCs/>
          <w:lang w:eastAsia="zh-CN"/>
        </w:rPr>
        <w:t>Uu</w:t>
      </w:r>
      <w:proofErr w:type="spellEnd"/>
      <w:r w:rsidRPr="00211029">
        <w:rPr>
          <w:b/>
          <w:bCs/>
          <w:lang w:eastAsia="zh-CN"/>
        </w:rPr>
        <w:t xml:space="preserve"> Impact:</w:t>
      </w:r>
      <w:r>
        <w:rPr>
          <w:lang w:eastAsia="zh-CN"/>
        </w:rPr>
        <w:t xml:space="preserve"> </w:t>
      </w:r>
    </w:p>
    <w:p w14:paraId="6B9A5343" w14:textId="77777777" w:rsidR="00DB6C10" w:rsidRDefault="00DB6C10" w:rsidP="00DB6C10">
      <w:pPr>
        <w:pStyle w:val="ListParagraph"/>
        <w:numPr>
          <w:ilvl w:val="1"/>
          <w:numId w:val="44"/>
        </w:numPr>
        <w:rPr>
          <w:lang w:eastAsia="zh-CN"/>
        </w:rPr>
      </w:pPr>
      <w:r>
        <w:rPr>
          <w:lang w:eastAsia="zh-CN"/>
        </w:rPr>
        <w:t xml:space="preserve">Flow of information over </w:t>
      </w:r>
      <w:proofErr w:type="spellStart"/>
      <w:r>
        <w:rPr>
          <w:lang w:eastAsia="zh-CN"/>
        </w:rPr>
        <w:t>Uu</w:t>
      </w:r>
      <w:proofErr w:type="spellEnd"/>
      <w:r>
        <w:rPr>
          <w:lang w:eastAsia="zh-CN"/>
        </w:rPr>
        <w:t xml:space="preserve"> from UE to target RAN to derive performance characteristics for the UE after the mobility process</w:t>
      </w:r>
    </w:p>
    <w:p w14:paraId="1A7917D8" w14:textId="77777777" w:rsidR="00DB6C10" w:rsidRDefault="00DB6C10" w:rsidP="00DB6C10">
      <w:pPr>
        <w:pStyle w:val="ListParagraph"/>
        <w:numPr>
          <w:ilvl w:val="1"/>
          <w:numId w:val="44"/>
        </w:numPr>
        <w:rPr>
          <w:lang w:eastAsia="zh-CN"/>
        </w:rPr>
      </w:pPr>
      <w:r>
        <w:rPr>
          <w:lang w:eastAsia="zh-CN"/>
        </w:rPr>
        <w:t>Flow of information from UE to source RAN to derive prediction of conditions while at the source</w:t>
      </w:r>
    </w:p>
    <w:p w14:paraId="32947F87" w14:textId="77777777" w:rsidR="00DB6C10" w:rsidRDefault="00DB6C10" w:rsidP="00DB6C10">
      <w:pPr>
        <w:pStyle w:val="ListParagraph"/>
        <w:rPr>
          <w:lang w:eastAsia="zh-CN"/>
        </w:rPr>
      </w:pPr>
    </w:p>
    <w:p w14:paraId="05ED3184" w14:textId="77777777" w:rsidR="00DB6C10" w:rsidRDefault="00DB6C10" w:rsidP="00DB6C10">
      <w:pPr>
        <w:pStyle w:val="ListParagraph"/>
        <w:numPr>
          <w:ilvl w:val="0"/>
          <w:numId w:val="44"/>
        </w:numPr>
        <w:rPr>
          <w:lang w:eastAsia="zh-CN"/>
        </w:rPr>
      </w:pPr>
      <w:proofErr w:type="spellStart"/>
      <w:r w:rsidRPr="00211029">
        <w:rPr>
          <w:b/>
          <w:bCs/>
          <w:lang w:eastAsia="zh-CN"/>
        </w:rPr>
        <w:t>Xn</w:t>
      </w:r>
      <w:proofErr w:type="spellEnd"/>
      <w:r w:rsidRPr="00211029">
        <w:rPr>
          <w:b/>
          <w:bCs/>
          <w:lang w:eastAsia="zh-CN"/>
        </w:rPr>
        <w:t xml:space="preserve"> Impact:</w:t>
      </w:r>
      <w:r>
        <w:rPr>
          <w:lang w:eastAsia="zh-CN"/>
        </w:rPr>
        <w:t xml:space="preserve"> </w:t>
      </w:r>
    </w:p>
    <w:p w14:paraId="779155C3" w14:textId="77777777" w:rsidR="00DB6C10" w:rsidRDefault="00DB6C10" w:rsidP="00DB6C10">
      <w:pPr>
        <w:pStyle w:val="ListParagraph"/>
        <w:numPr>
          <w:ilvl w:val="1"/>
          <w:numId w:val="44"/>
        </w:numPr>
        <w:rPr>
          <w:lang w:eastAsia="zh-CN"/>
        </w:rPr>
      </w:pPr>
      <w:r>
        <w:rPr>
          <w:lang w:eastAsia="zh-CN"/>
        </w:rPr>
        <w:t xml:space="preserve">Signalling from target RAN to source RAN of information relative to the conditions and performance of the UEs after the mobility process took place. </w:t>
      </w:r>
    </w:p>
    <w:p w14:paraId="1D941E9D" w14:textId="77777777" w:rsidR="00DB6C10" w:rsidRDefault="00DB6C10" w:rsidP="00DB6C10">
      <w:pPr>
        <w:pStyle w:val="ListParagraph"/>
        <w:numPr>
          <w:ilvl w:val="1"/>
          <w:numId w:val="44"/>
        </w:numPr>
        <w:rPr>
          <w:lang w:eastAsia="zh-CN"/>
        </w:rPr>
      </w:pPr>
      <w:r>
        <w:rPr>
          <w:lang w:eastAsia="zh-CN"/>
        </w:rPr>
        <w:t>Signalling from target to source RAN of prediction information allowing to derive potential target cell status, e.g. load predictions per cell</w:t>
      </w:r>
    </w:p>
    <w:p w14:paraId="2F1E2F03" w14:textId="272BA591" w:rsidR="00DB6C10" w:rsidRDefault="00DB6C10" w:rsidP="00DB6C10">
      <w:pPr>
        <w:rPr>
          <w:lang w:eastAsia="zh-CN"/>
        </w:rPr>
      </w:pPr>
      <w:r w:rsidRPr="00211029">
        <w:rPr>
          <w:b/>
          <w:bCs/>
          <w:lang w:eastAsia="zh-CN"/>
        </w:rPr>
        <w:t xml:space="preserve">Conclusion </w:t>
      </w:r>
      <w:r w:rsidR="007337CD">
        <w:rPr>
          <w:b/>
          <w:bCs/>
          <w:lang w:eastAsia="zh-CN"/>
        </w:rPr>
        <w:t>2</w:t>
      </w:r>
      <w:r w:rsidRPr="00211029">
        <w:rPr>
          <w:b/>
          <w:bCs/>
          <w:lang w:eastAsia="zh-CN"/>
        </w:rPr>
        <w:t>:</w:t>
      </w:r>
      <w:r>
        <w:rPr>
          <w:lang w:eastAsia="zh-CN"/>
        </w:rPr>
        <w:t xml:space="preserve"> The Use Case family of “</w:t>
      </w:r>
      <w:r w:rsidRPr="00DB6C10">
        <w:rPr>
          <w:lang w:eastAsia="zh-CN"/>
        </w:rPr>
        <w:t>Standardisation Impacts of AI/ML for QoS monitoring</w:t>
      </w:r>
      <w:r>
        <w:rPr>
          <w:lang w:eastAsia="zh-CN"/>
        </w:rPr>
        <w:t>” may generate the following impacts:</w:t>
      </w:r>
    </w:p>
    <w:p w14:paraId="33FE4D0C" w14:textId="77777777" w:rsidR="00DB6C10" w:rsidRPr="00FB3AE0" w:rsidRDefault="00DB6C10" w:rsidP="00DB6C10">
      <w:pPr>
        <w:pStyle w:val="ListParagraph"/>
        <w:numPr>
          <w:ilvl w:val="0"/>
          <w:numId w:val="44"/>
        </w:numPr>
        <w:rPr>
          <w:b/>
          <w:bCs/>
          <w:lang w:eastAsia="zh-CN"/>
        </w:rPr>
      </w:pPr>
      <w:r w:rsidRPr="00FB3AE0">
        <w:rPr>
          <w:b/>
          <w:bCs/>
          <w:lang w:eastAsia="zh-CN"/>
        </w:rPr>
        <w:t xml:space="preserve">F1-C Impacts: </w:t>
      </w:r>
    </w:p>
    <w:p w14:paraId="3DDE9FB9" w14:textId="77777777" w:rsidR="00DB6C10" w:rsidRDefault="00DB6C10" w:rsidP="00DB6C10">
      <w:pPr>
        <w:pStyle w:val="ListParagraph"/>
        <w:numPr>
          <w:ilvl w:val="1"/>
          <w:numId w:val="44"/>
        </w:numPr>
        <w:rPr>
          <w:lang w:eastAsia="zh-CN"/>
        </w:rPr>
      </w:pPr>
      <w:r>
        <w:rPr>
          <w:lang w:eastAsia="zh-CN"/>
        </w:rPr>
        <w:t xml:space="preserve">Signalling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 of augmented information for parameters that may take part in QoS prediction derivation, e.g. Predictions of over the air transmission delays, predictions of packet error rates etc.</w:t>
      </w:r>
      <w:r>
        <w:rPr>
          <w:lang w:eastAsia="zh-CN"/>
        </w:rPr>
        <w:br/>
      </w:r>
    </w:p>
    <w:p w14:paraId="20A2584C" w14:textId="77777777" w:rsidR="00DB6C10" w:rsidRDefault="00DB6C10" w:rsidP="00DB6C10">
      <w:pPr>
        <w:pStyle w:val="ListParagraph"/>
        <w:numPr>
          <w:ilvl w:val="0"/>
          <w:numId w:val="44"/>
        </w:numPr>
        <w:rPr>
          <w:b/>
          <w:bCs/>
          <w:lang w:eastAsia="zh-CN"/>
        </w:rPr>
      </w:pPr>
      <w:r w:rsidRPr="00FB3AE0">
        <w:rPr>
          <w:b/>
          <w:bCs/>
          <w:lang w:eastAsia="zh-CN"/>
        </w:rPr>
        <w:t xml:space="preserve">RAN-OAM Interface Impact: </w:t>
      </w:r>
    </w:p>
    <w:p w14:paraId="0F221828" w14:textId="77777777" w:rsidR="00DB6C10" w:rsidRDefault="00DB6C10" w:rsidP="00DB6C10">
      <w:pPr>
        <w:pStyle w:val="ListParagraph"/>
        <w:numPr>
          <w:ilvl w:val="1"/>
          <w:numId w:val="44"/>
        </w:numPr>
        <w:rPr>
          <w:lang w:eastAsia="zh-CN"/>
        </w:rPr>
      </w:pPr>
      <w:r w:rsidRPr="00FB3AE0">
        <w:rPr>
          <w:lang w:eastAsia="zh-CN"/>
        </w:rPr>
        <w:t xml:space="preserve">Signalling of predicted QoS </w:t>
      </w:r>
      <w:r>
        <w:rPr>
          <w:lang w:eastAsia="zh-CN"/>
        </w:rPr>
        <w:t>levels from RAN to OAM, e.g. per QoS class, per slice</w:t>
      </w:r>
    </w:p>
    <w:p w14:paraId="2A056104" w14:textId="4F3D027C" w:rsidR="00DB6C10" w:rsidRDefault="00DB6C10" w:rsidP="00DB6C10">
      <w:pPr>
        <w:pStyle w:val="ListParagraph"/>
        <w:numPr>
          <w:ilvl w:val="1"/>
          <w:numId w:val="44"/>
        </w:numPr>
        <w:rPr>
          <w:lang w:eastAsia="zh-CN"/>
        </w:rPr>
      </w:pPr>
      <w:r>
        <w:rPr>
          <w:lang w:eastAsia="zh-CN"/>
        </w:rPr>
        <w:t>Based on the QoS level predictions, OAM is able to run predictions on SLA fulfilment. Depending on the SLA fulfilment, OAM signals new policies to RAN influencing how SLAs may be met in the future (e.g. new per slice RRM policies)</w:t>
      </w:r>
    </w:p>
    <w:p w14:paraId="7295286F" w14:textId="77777777" w:rsidR="00946311" w:rsidRDefault="00946311" w:rsidP="00946311">
      <w:pPr>
        <w:pStyle w:val="ListParagraph"/>
        <w:ind w:left="1440"/>
        <w:rPr>
          <w:lang w:eastAsia="zh-CN"/>
        </w:rPr>
      </w:pPr>
    </w:p>
    <w:p w14:paraId="6076915B" w14:textId="507B6405" w:rsidR="007337CD" w:rsidRDefault="007337CD" w:rsidP="007337CD">
      <w:pPr>
        <w:rPr>
          <w:lang w:eastAsia="zh-CN"/>
        </w:rPr>
      </w:pPr>
      <w:r w:rsidRPr="00211029">
        <w:rPr>
          <w:b/>
          <w:bCs/>
          <w:lang w:eastAsia="zh-CN"/>
        </w:rPr>
        <w:t xml:space="preserve">Conclusion </w:t>
      </w:r>
      <w:r>
        <w:rPr>
          <w:b/>
          <w:bCs/>
          <w:lang w:eastAsia="zh-CN"/>
        </w:rPr>
        <w:t>3</w:t>
      </w:r>
      <w:r w:rsidRPr="00211029">
        <w:rPr>
          <w:b/>
          <w:bCs/>
          <w:lang w:eastAsia="zh-CN"/>
        </w:rPr>
        <w:t>:</w:t>
      </w:r>
      <w:r>
        <w:rPr>
          <w:lang w:eastAsia="zh-CN"/>
        </w:rPr>
        <w:t xml:space="preserve"> The Use Case family of “</w:t>
      </w:r>
      <w:r w:rsidRPr="00B06419">
        <w:rPr>
          <w:lang w:eastAsia="zh-CN"/>
        </w:rPr>
        <w:t>AI/ML for improved radio resource management</w:t>
      </w:r>
      <w:r>
        <w:rPr>
          <w:lang w:eastAsia="zh-CN"/>
        </w:rPr>
        <w:t>” may generate the following impacts:</w:t>
      </w:r>
    </w:p>
    <w:p w14:paraId="3FB3373C" w14:textId="77777777" w:rsidR="007337CD" w:rsidRDefault="007337CD" w:rsidP="007337CD">
      <w:pPr>
        <w:pStyle w:val="ListParagraph"/>
        <w:numPr>
          <w:ilvl w:val="0"/>
          <w:numId w:val="44"/>
        </w:numPr>
        <w:rPr>
          <w:lang w:eastAsia="zh-CN"/>
        </w:rPr>
      </w:pPr>
      <w:r>
        <w:rPr>
          <w:lang w:eastAsia="zh-CN"/>
        </w:rPr>
        <w:t xml:space="preserve"> </w:t>
      </w:r>
      <w:proofErr w:type="spellStart"/>
      <w:r w:rsidRPr="00211029">
        <w:rPr>
          <w:b/>
          <w:bCs/>
          <w:lang w:eastAsia="zh-CN"/>
        </w:rPr>
        <w:t>Uu</w:t>
      </w:r>
      <w:proofErr w:type="spellEnd"/>
      <w:r w:rsidRPr="00211029">
        <w:rPr>
          <w:b/>
          <w:bCs/>
          <w:lang w:eastAsia="zh-CN"/>
        </w:rPr>
        <w:t xml:space="preserve"> Impact:</w:t>
      </w:r>
      <w:r>
        <w:rPr>
          <w:lang w:eastAsia="zh-CN"/>
        </w:rPr>
        <w:t xml:space="preserve"> Flow of information over </w:t>
      </w:r>
      <w:proofErr w:type="spellStart"/>
      <w:r>
        <w:rPr>
          <w:lang w:eastAsia="zh-CN"/>
        </w:rPr>
        <w:t>Uu</w:t>
      </w:r>
      <w:proofErr w:type="spellEnd"/>
      <w:r>
        <w:rPr>
          <w:lang w:eastAsia="zh-CN"/>
        </w:rPr>
        <w:t xml:space="preserve"> from UE to RAN</w:t>
      </w:r>
    </w:p>
    <w:p w14:paraId="595AD735" w14:textId="77777777" w:rsidR="007337CD" w:rsidRDefault="007337CD" w:rsidP="007337CD">
      <w:pPr>
        <w:pStyle w:val="ListParagraph"/>
        <w:numPr>
          <w:ilvl w:val="0"/>
          <w:numId w:val="44"/>
        </w:numPr>
        <w:rPr>
          <w:lang w:eastAsia="zh-CN"/>
        </w:rPr>
      </w:pPr>
      <w:r w:rsidRPr="00211029">
        <w:rPr>
          <w:b/>
          <w:bCs/>
          <w:lang w:eastAsia="zh-CN"/>
        </w:rPr>
        <w:t>F1-C Impact:</w:t>
      </w:r>
      <w:r>
        <w:rPr>
          <w:lang w:eastAsia="zh-CN"/>
        </w:rPr>
        <w:t xml:space="preserve"> Signalling of information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 to provide inputs to AI/ML Models assisting with radio resource management policy optimisation</w:t>
      </w:r>
    </w:p>
    <w:p w14:paraId="0CFEE100" w14:textId="77777777" w:rsidR="007337CD" w:rsidRDefault="007337CD" w:rsidP="007337CD">
      <w:pPr>
        <w:pStyle w:val="ListParagraph"/>
        <w:numPr>
          <w:ilvl w:val="0"/>
          <w:numId w:val="44"/>
        </w:numPr>
        <w:rPr>
          <w:lang w:eastAsia="zh-CN"/>
        </w:rPr>
      </w:pPr>
      <w:proofErr w:type="spellStart"/>
      <w:r w:rsidRPr="00211029">
        <w:rPr>
          <w:b/>
          <w:bCs/>
          <w:lang w:eastAsia="zh-CN"/>
        </w:rPr>
        <w:t>Xn</w:t>
      </w:r>
      <w:proofErr w:type="spellEnd"/>
      <w:r w:rsidRPr="00211029">
        <w:rPr>
          <w:b/>
          <w:bCs/>
          <w:lang w:eastAsia="zh-CN"/>
        </w:rPr>
        <w:t xml:space="preserve"> Impact:</w:t>
      </w:r>
      <w:r>
        <w:rPr>
          <w:lang w:eastAsia="zh-CN"/>
        </w:rPr>
        <w:t xml:space="preserve"> Signalling between neighbour nodes of information regarding current or predicted radio conditions, that can serve as input to AI/ML models for prediction of radio resource management policies</w:t>
      </w:r>
    </w:p>
    <w:p w14:paraId="2B67AFEB" w14:textId="77777777" w:rsidR="00DB6C10" w:rsidRDefault="00DB6C10" w:rsidP="00DB6C10">
      <w:pPr>
        <w:rPr>
          <w:lang w:eastAsia="zh-CN"/>
        </w:rPr>
      </w:pPr>
    </w:p>
    <w:p w14:paraId="5F1D12ED" w14:textId="18A0BA9F" w:rsidR="00DB6C10" w:rsidRPr="00DB6C10" w:rsidRDefault="00DB6C10">
      <w:pPr>
        <w:rPr>
          <w:rFonts w:eastAsia="DengXian"/>
          <w:lang w:eastAsia="zh-CN"/>
        </w:rPr>
      </w:pPr>
      <w:r w:rsidRPr="00DB6C10">
        <w:rPr>
          <w:rFonts w:eastAsia="DengXian"/>
          <w:lang w:eastAsia="zh-CN"/>
        </w:rPr>
        <w:t xml:space="preserve">It is proposed to </w:t>
      </w:r>
      <w:r>
        <w:rPr>
          <w:rFonts w:eastAsia="DengXian"/>
          <w:lang w:eastAsia="zh-CN"/>
        </w:rPr>
        <w:t xml:space="preserve">capture the </w:t>
      </w:r>
      <w:r w:rsidR="005A57BE">
        <w:rPr>
          <w:rFonts w:eastAsia="DengXian"/>
          <w:lang w:eastAsia="zh-CN"/>
        </w:rPr>
        <w:t>impacts on the standard for the use cases outlined above</w:t>
      </w:r>
      <w:r>
        <w:rPr>
          <w:rFonts w:eastAsia="DengXian"/>
          <w:lang w:eastAsia="zh-CN"/>
        </w:rPr>
        <w:t xml:space="preserve"> in the RAN3 TR </w:t>
      </w:r>
      <w:r w:rsidR="005A57BE">
        <w:rPr>
          <w:rFonts w:eastAsia="DengXian"/>
          <w:lang w:eastAsia="zh-CN"/>
        </w:rPr>
        <w:t xml:space="preserve">37.817. A TP including such impacts has been provided in </w:t>
      </w:r>
      <w:bookmarkStart w:id="5" w:name="_GoBack"/>
      <w:bookmarkEnd w:id="5"/>
      <w:r w:rsidR="005A57BE" w:rsidRPr="004157D1">
        <w:rPr>
          <w:rFonts w:eastAsia="DengXian"/>
          <w:lang w:eastAsia="zh-CN"/>
        </w:rPr>
        <w:t>R3-20</w:t>
      </w:r>
      <w:r w:rsidR="004157D1" w:rsidRPr="004157D1">
        <w:rPr>
          <w:rFonts w:eastAsia="DengXian"/>
          <w:lang w:eastAsia="zh-CN"/>
        </w:rPr>
        <w:t>6437</w:t>
      </w:r>
      <w:r w:rsidR="005A57BE" w:rsidRPr="004157D1">
        <w:rPr>
          <w:rFonts w:eastAsia="DengXian"/>
          <w:lang w:eastAsia="zh-CN"/>
        </w:rPr>
        <w:t>.</w:t>
      </w:r>
    </w:p>
    <w:p w14:paraId="5E591C1E" w14:textId="3C3CCBA8" w:rsidR="001D462D" w:rsidRDefault="00473ADB" w:rsidP="00E6667D">
      <w:pPr>
        <w:pStyle w:val="Heading1"/>
      </w:pPr>
      <w:r>
        <w:t>References</w:t>
      </w:r>
    </w:p>
    <w:p w14:paraId="035DC068" w14:textId="74C5F451" w:rsidR="00596439" w:rsidRPr="00DB6C10" w:rsidRDefault="007E5C4A" w:rsidP="007E5C4A">
      <w:pPr>
        <w:pStyle w:val="EX"/>
        <w:numPr>
          <w:ilvl w:val="0"/>
          <w:numId w:val="16"/>
        </w:numPr>
        <w:rPr>
          <w:bCs/>
          <w:lang w:eastAsia="zh-CN"/>
        </w:rPr>
      </w:pPr>
      <w:bookmarkStart w:id="6" w:name="_Ref47334081"/>
      <w:r w:rsidRPr="00DB60C1">
        <w:t>RP-</w:t>
      </w:r>
      <w:r w:rsidRPr="00DB60C1">
        <w:rPr>
          <w:lang w:eastAsia="zh-CN"/>
        </w:rPr>
        <w:t>201</w:t>
      </w:r>
      <w:r w:rsidR="00DB6C10">
        <w:rPr>
          <w:lang w:eastAsia="zh-CN"/>
        </w:rPr>
        <w:t>620</w:t>
      </w:r>
      <w:r w:rsidRPr="00DB60C1">
        <w:t xml:space="preserve">: </w:t>
      </w:r>
      <w:r w:rsidRPr="00DB60C1">
        <w:rPr>
          <w:lang w:eastAsia="zh-CN"/>
        </w:rPr>
        <w:t>“</w:t>
      </w:r>
      <w:r w:rsidR="00DB6C10" w:rsidRPr="00DB6C10">
        <w:rPr>
          <w:bCs/>
          <w:lang w:eastAsia="zh-CN"/>
        </w:rPr>
        <w:t>E</w:t>
      </w:r>
      <w:proofErr w:type="spellStart"/>
      <w:r w:rsidR="00DB6C10" w:rsidRPr="00DB6C10">
        <w:rPr>
          <w:bCs/>
          <w:lang w:val="en-US" w:eastAsia="zh-CN"/>
        </w:rPr>
        <w:t>nhancement</w:t>
      </w:r>
      <w:proofErr w:type="spellEnd"/>
      <w:r w:rsidR="00DB6C10" w:rsidRPr="00DB6C10">
        <w:rPr>
          <w:bCs/>
          <w:lang w:val="en-US" w:eastAsia="zh-CN"/>
        </w:rPr>
        <w:t xml:space="preserve"> for data collection for NR and ENDC</w:t>
      </w:r>
      <w:r w:rsidRPr="00DB6C10">
        <w:rPr>
          <w:bCs/>
          <w:lang w:eastAsia="zh-CN"/>
        </w:rPr>
        <w:t>”.</w:t>
      </w:r>
      <w:bookmarkEnd w:id="6"/>
    </w:p>
    <w:p w14:paraId="53F421AE" w14:textId="77777777" w:rsidR="00DB6C10" w:rsidRPr="00DB6C10" w:rsidRDefault="00DB6C10" w:rsidP="007E5C4A">
      <w:pPr>
        <w:pStyle w:val="EX"/>
        <w:ind w:left="0" w:firstLine="0"/>
        <w:rPr>
          <w:rFonts w:ascii="Times New Roman" w:eastAsia="SimSun" w:hAnsi="Times New Roman" w:cs="Times New Roman"/>
          <w:sz w:val="20"/>
          <w:szCs w:val="20"/>
          <w:lang w:eastAsia="zh-CN"/>
        </w:rPr>
      </w:pPr>
    </w:p>
    <w:sectPr w:rsidR="00DB6C10" w:rsidRPr="00DB6C10"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0C098" w14:textId="77777777" w:rsidR="003D53D8" w:rsidRDefault="003D53D8">
      <w:r>
        <w:separator/>
      </w:r>
    </w:p>
  </w:endnote>
  <w:endnote w:type="continuationSeparator" w:id="0">
    <w:p w14:paraId="74B6B093" w14:textId="77777777" w:rsidR="003D53D8" w:rsidRDefault="003D53D8">
      <w:r>
        <w:continuationSeparator/>
      </w:r>
    </w:p>
  </w:endnote>
  <w:endnote w:type="continuationNotice" w:id="1">
    <w:p w14:paraId="7D75C4FC" w14:textId="77777777" w:rsidR="003D53D8" w:rsidRDefault="003D5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7687D" w14:textId="77777777" w:rsidR="003D53D8" w:rsidRDefault="003D53D8">
      <w:r>
        <w:separator/>
      </w:r>
    </w:p>
  </w:footnote>
  <w:footnote w:type="continuationSeparator" w:id="0">
    <w:p w14:paraId="7F3E5527" w14:textId="77777777" w:rsidR="003D53D8" w:rsidRDefault="003D53D8">
      <w:r>
        <w:continuationSeparator/>
      </w:r>
    </w:p>
  </w:footnote>
  <w:footnote w:type="continuationNotice" w:id="1">
    <w:p w14:paraId="12D538C9" w14:textId="77777777" w:rsidR="003D53D8" w:rsidRDefault="003D53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826AF"/>
    <w:multiLevelType w:val="hybridMultilevel"/>
    <w:tmpl w:val="544EBA6A"/>
    <w:lvl w:ilvl="0" w:tplc="1472D2FA">
      <w:start w:val="1"/>
      <w:numFmt w:val="bullet"/>
      <w:lvlText w:val="-"/>
      <w:lvlJc w:val="left"/>
      <w:pPr>
        <w:ind w:left="420" w:hanging="360"/>
      </w:pPr>
      <w:rPr>
        <w:rFonts w:ascii="Calibri" w:eastAsiaTheme="minorHAnsi" w:hAnsi="Calibri" w:cs="Calibri"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D27AD3"/>
    <w:multiLevelType w:val="hybridMultilevel"/>
    <w:tmpl w:val="FC1412B4"/>
    <w:lvl w:ilvl="0" w:tplc="AED230F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AB5F01"/>
    <w:multiLevelType w:val="hybridMultilevel"/>
    <w:tmpl w:val="33164D9A"/>
    <w:lvl w:ilvl="0" w:tplc="FAF08AB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295B3DC0"/>
    <w:multiLevelType w:val="hybridMultilevel"/>
    <w:tmpl w:val="42C88016"/>
    <w:lvl w:ilvl="0" w:tplc="6AA0E8BE">
      <w:start w:val="1"/>
      <w:numFmt w:val="bullet"/>
      <w:lvlText w:val="●"/>
      <w:lvlJc w:val="left"/>
      <w:pPr>
        <w:tabs>
          <w:tab w:val="num" w:pos="720"/>
        </w:tabs>
        <w:ind w:left="720" w:hanging="360"/>
      </w:pPr>
      <w:rPr>
        <w:rFonts w:ascii="Times New Roman" w:hAnsi="Times New Roman" w:hint="default"/>
      </w:rPr>
    </w:lvl>
    <w:lvl w:ilvl="1" w:tplc="5C5222D2" w:tentative="1">
      <w:start w:val="1"/>
      <w:numFmt w:val="bullet"/>
      <w:lvlText w:val="●"/>
      <w:lvlJc w:val="left"/>
      <w:pPr>
        <w:tabs>
          <w:tab w:val="num" w:pos="1440"/>
        </w:tabs>
        <w:ind w:left="1440" w:hanging="360"/>
      </w:pPr>
      <w:rPr>
        <w:rFonts w:ascii="Times New Roman" w:hAnsi="Times New Roman" w:hint="default"/>
      </w:rPr>
    </w:lvl>
    <w:lvl w:ilvl="2" w:tplc="59B635BE" w:tentative="1">
      <w:start w:val="1"/>
      <w:numFmt w:val="bullet"/>
      <w:lvlText w:val="●"/>
      <w:lvlJc w:val="left"/>
      <w:pPr>
        <w:tabs>
          <w:tab w:val="num" w:pos="2160"/>
        </w:tabs>
        <w:ind w:left="2160" w:hanging="360"/>
      </w:pPr>
      <w:rPr>
        <w:rFonts w:ascii="Times New Roman" w:hAnsi="Times New Roman" w:hint="default"/>
      </w:rPr>
    </w:lvl>
    <w:lvl w:ilvl="3" w:tplc="43D6F312">
      <w:start w:val="1"/>
      <w:numFmt w:val="bullet"/>
      <w:lvlText w:val="●"/>
      <w:lvlJc w:val="left"/>
      <w:pPr>
        <w:tabs>
          <w:tab w:val="num" w:pos="2880"/>
        </w:tabs>
        <w:ind w:left="2880" w:hanging="360"/>
      </w:pPr>
      <w:rPr>
        <w:rFonts w:ascii="Times New Roman" w:hAnsi="Times New Roman" w:hint="default"/>
      </w:rPr>
    </w:lvl>
    <w:lvl w:ilvl="4" w:tplc="8070E590">
      <w:numFmt w:val="bullet"/>
      <w:lvlText w:val="●"/>
      <w:lvlJc w:val="left"/>
      <w:pPr>
        <w:tabs>
          <w:tab w:val="num" w:pos="3600"/>
        </w:tabs>
        <w:ind w:left="3600" w:hanging="360"/>
      </w:pPr>
      <w:rPr>
        <w:rFonts w:ascii="Times New Roman" w:hAnsi="Times New Roman" w:hint="default"/>
      </w:rPr>
    </w:lvl>
    <w:lvl w:ilvl="5" w:tplc="5628C742" w:tentative="1">
      <w:start w:val="1"/>
      <w:numFmt w:val="bullet"/>
      <w:lvlText w:val="●"/>
      <w:lvlJc w:val="left"/>
      <w:pPr>
        <w:tabs>
          <w:tab w:val="num" w:pos="4320"/>
        </w:tabs>
        <w:ind w:left="4320" w:hanging="360"/>
      </w:pPr>
      <w:rPr>
        <w:rFonts w:ascii="Times New Roman" w:hAnsi="Times New Roman" w:hint="default"/>
      </w:rPr>
    </w:lvl>
    <w:lvl w:ilvl="6" w:tplc="AA0C3DAC" w:tentative="1">
      <w:start w:val="1"/>
      <w:numFmt w:val="bullet"/>
      <w:lvlText w:val="●"/>
      <w:lvlJc w:val="left"/>
      <w:pPr>
        <w:tabs>
          <w:tab w:val="num" w:pos="5040"/>
        </w:tabs>
        <w:ind w:left="5040" w:hanging="360"/>
      </w:pPr>
      <w:rPr>
        <w:rFonts w:ascii="Times New Roman" w:hAnsi="Times New Roman" w:hint="default"/>
      </w:rPr>
    </w:lvl>
    <w:lvl w:ilvl="7" w:tplc="6C820FDC" w:tentative="1">
      <w:start w:val="1"/>
      <w:numFmt w:val="bullet"/>
      <w:lvlText w:val="●"/>
      <w:lvlJc w:val="left"/>
      <w:pPr>
        <w:tabs>
          <w:tab w:val="num" w:pos="5760"/>
        </w:tabs>
        <w:ind w:left="5760" w:hanging="360"/>
      </w:pPr>
      <w:rPr>
        <w:rFonts w:ascii="Times New Roman" w:hAnsi="Times New Roman" w:hint="default"/>
      </w:rPr>
    </w:lvl>
    <w:lvl w:ilvl="8" w:tplc="AAA64B3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7D77875"/>
    <w:multiLevelType w:val="hybridMultilevel"/>
    <w:tmpl w:val="D9508D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01591"/>
    <w:multiLevelType w:val="hybridMultilevel"/>
    <w:tmpl w:val="237CAE1A"/>
    <w:lvl w:ilvl="0" w:tplc="B2A0122E">
      <w:start w:val="1"/>
      <w:numFmt w:val="bullet"/>
      <w:lvlText w:val="●"/>
      <w:lvlJc w:val="left"/>
      <w:pPr>
        <w:tabs>
          <w:tab w:val="num" w:pos="720"/>
        </w:tabs>
        <w:ind w:left="720" w:hanging="360"/>
      </w:pPr>
      <w:rPr>
        <w:rFonts w:ascii="Times New Roman" w:hAnsi="Times New Roman" w:hint="default"/>
      </w:rPr>
    </w:lvl>
    <w:lvl w:ilvl="1" w:tplc="CC0803C0" w:tentative="1">
      <w:start w:val="1"/>
      <w:numFmt w:val="bullet"/>
      <w:lvlText w:val="●"/>
      <w:lvlJc w:val="left"/>
      <w:pPr>
        <w:tabs>
          <w:tab w:val="num" w:pos="1440"/>
        </w:tabs>
        <w:ind w:left="1440" w:hanging="360"/>
      </w:pPr>
      <w:rPr>
        <w:rFonts w:ascii="Times New Roman" w:hAnsi="Times New Roman" w:hint="default"/>
      </w:rPr>
    </w:lvl>
    <w:lvl w:ilvl="2" w:tplc="30CA07AA" w:tentative="1">
      <w:start w:val="1"/>
      <w:numFmt w:val="bullet"/>
      <w:lvlText w:val="●"/>
      <w:lvlJc w:val="left"/>
      <w:pPr>
        <w:tabs>
          <w:tab w:val="num" w:pos="2160"/>
        </w:tabs>
        <w:ind w:left="2160" w:hanging="360"/>
      </w:pPr>
      <w:rPr>
        <w:rFonts w:ascii="Times New Roman" w:hAnsi="Times New Roman" w:hint="default"/>
      </w:rPr>
    </w:lvl>
    <w:lvl w:ilvl="3" w:tplc="7B4A291C" w:tentative="1">
      <w:start w:val="1"/>
      <w:numFmt w:val="bullet"/>
      <w:lvlText w:val="●"/>
      <w:lvlJc w:val="left"/>
      <w:pPr>
        <w:tabs>
          <w:tab w:val="num" w:pos="2880"/>
        </w:tabs>
        <w:ind w:left="2880" w:hanging="360"/>
      </w:pPr>
      <w:rPr>
        <w:rFonts w:ascii="Times New Roman" w:hAnsi="Times New Roman" w:hint="default"/>
      </w:rPr>
    </w:lvl>
    <w:lvl w:ilvl="4" w:tplc="7890BBCA" w:tentative="1">
      <w:start w:val="1"/>
      <w:numFmt w:val="bullet"/>
      <w:lvlText w:val="●"/>
      <w:lvlJc w:val="left"/>
      <w:pPr>
        <w:tabs>
          <w:tab w:val="num" w:pos="3600"/>
        </w:tabs>
        <w:ind w:left="3600" w:hanging="360"/>
      </w:pPr>
      <w:rPr>
        <w:rFonts w:ascii="Times New Roman" w:hAnsi="Times New Roman" w:hint="default"/>
      </w:rPr>
    </w:lvl>
    <w:lvl w:ilvl="5" w:tplc="ACA014D4" w:tentative="1">
      <w:start w:val="1"/>
      <w:numFmt w:val="bullet"/>
      <w:lvlText w:val="●"/>
      <w:lvlJc w:val="left"/>
      <w:pPr>
        <w:tabs>
          <w:tab w:val="num" w:pos="4320"/>
        </w:tabs>
        <w:ind w:left="4320" w:hanging="360"/>
      </w:pPr>
      <w:rPr>
        <w:rFonts w:ascii="Times New Roman" w:hAnsi="Times New Roman" w:hint="default"/>
      </w:rPr>
    </w:lvl>
    <w:lvl w:ilvl="6" w:tplc="77603D26" w:tentative="1">
      <w:start w:val="1"/>
      <w:numFmt w:val="bullet"/>
      <w:lvlText w:val="●"/>
      <w:lvlJc w:val="left"/>
      <w:pPr>
        <w:tabs>
          <w:tab w:val="num" w:pos="5040"/>
        </w:tabs>
        <w:ind w:left="5040" w:hanging="360"/>
      </w:pPr>
      <w:rPr>
        <w:rFonts w:ascii="Times New Roman" w:hAnsi="Times New Roman" w:hint="default"/>
      </w:rPr>
    </w:lvl>
    <w:lvl w:ilvl="7" w:tplc="527841D0" w:tentative="1">
      <w:start w:val="1"/>
      <w:numFmt w:val="bullet"/>
      <w:lvlText w:val="●"/>
      <w:lvlJc w:val="left"/>
      <w:pPr>
        <w:tabs>
          <w:tab w:val="num" w:pos="5760"/>
        </w:tabs>
        <w:ind w:left="5760" w:hanging="360"/>
      </w:pPr>
      <w:rPr>
        <w:rFonts w:ascii="Times New Roman" w:hAnsi="Times New Roman" w:hint="default"/>
      </w:rPr>
    </w:lvl>
    <w:lvl w:ilvl="8" w:tplc="36E2D2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0542A2"/>
    <w:multiLevelType w:val="hybridMultilevel"/>
    <w:tmpl w:val="07C8C840"/>
    <w:lvl w:ilvl="0" w:tplc="F3C0B99C">
      <w:start w:val="1"/>
      <w:numFmt w:val="bullet"/>
      <w:lvlText w:val="●"/>
      <w:lvlJc w:val="left"/>
      <w:pPr>
        <w:tabs>
          <w:tab w:val="num" w:pos="360"/>
        </w:tabs>
        <w:ind w:left="360" w:hanging="360"/>
      </w:pPr>
      <w:rPr>
        <w:rFonts w:ascii="Times New Roman" w:hAnsi="Times New Roman" w:hint="default"/>
      </w:rPr>
    </w:lvl>
    <w:lvl w:ilvl="1" w:tplc="26EA5E9A">
      <w:start w:val="1"/>
      <w:numFmt w:val="bullet"/>
      <w:lvlText w:val="●"/>
      <w:lvlJc w:val="left"/>
      <w:pPr>
        <w:tabs>
          <w:tab w:val="num" w:pos="1080"/>
        </w:tabs>
        <w:ind w:left="1080" w:hanging="360"/>
      </w:pPr>
      <w:rPr>
        <w:rFonts w:ascii="Times New Roman" w:hAnsi="Times New Roman" w:hint="default"/>
      </w:rPr>
    </w:lvl>
    <w:lvl w:ilvl="2" w:tplc="CFCC664C">
      <w:start w:val="1"/>
      <w:numFmt w:val="bullet"/>
      <w:lvlText w:val="●"/>
      <w:lvlJc w:val="left"/>
      <w:pPr>
        <w:tabs>
          <w:tab w:val="num" w:pos="1800"/>
        </w:tabs>
        <w:ind w:left="1800" w:hanging="360"/>
      </w:pPr>
      <w:rPr>
        <w:rFonts w:ascii="Times New Roman" w:hAnsi="Times New Roman" w:hint="default"/>
      </w:rPr>
    </w:lvl>
    <w:lvl w:ilvl="3" w:tplc="ED28971C">
      <w:start w:val="1"/>
      <w:numFmt w:val="bullet"/>
      <w:lvlText w:val="●"/>
      <w:lvlJc w:val="left"/>
      <w:pPr>
        <w:tabs>
          <w:tab w:val="num" w:pos="2520"/>
        </w:tabs>
        <w:ind w:left="2520" w:hanging="360"/>
      </w:pPr>
      <w:rPr>
        <w:rFonts w:ascii="Times New Roman" w:hAnsi="Times New Roman" w:hint="default"/>
      </w:rPr>
    </w:lvl>
    <w:lvl w:ilvl="4" w:tplc="838632D6" w:tentative="1">
      <w:start w:val="1"/>
      <w:numFmt w:val="bullet"/>
      <w:lvlText w:val="●"/>
      <w:lvlJc w:val="left"/>
      <w:pPr>
        <w:tabs>
          <w:tab w:val="num" w:pos="3240"/>
        </w:tabs>
        <w:ind w:left="3240" w:hanging="360"/>
      </w:pPr>
      <w:rPr>
        <w:rFonts w:ascii="Times New Roman" w:hAnsi="Times New Roman" w:hint="default"/>
      </w:rPr>
    </w:lvl>
    <w:lvl w:ilvl="5" w:tplc="817E2960" w:tentative="1">
      <w:start w:val="1"/>
      <w:numFmt w:val="bullet"/>
      <w:lvlText w:val="●"/>
      <w:lvlJc w:val="left"/>
      <w:pPr>
        <w:tabs>
          <w:tab w:val="num" w:pos="3960"/>
        </w:tabs>
        <w:ind w:left="3960" w:hanging="360"/>
      </w:pPr>
      <w:rPr>
        <w:rFonts w:ascii="Times New Roman" w:hAnsi="Times New Roman" w:hint="default"/>
      </w:rPr>
    </w:lvl>
    <w:lvl w:ilvl="6" w:tplc="CBB218C0" w:tentative="1">
      <w:start w:val="1"/>
      <w:numFmt w:val="bullet"/>
      <w:lvlText w:val="●"/>
      <w:lvlJc w:val="left"/>
      <w:pPr>
        <w:tabs>
          <w:tab w:val="num" w:pos="4680"/>
        </w:tabs>
        <w:ind w:left="4680" w:hanging="360"/>
      </w:pPr>
      <w:rPr>
        <w:rFonts w:ascii="Times New Roman" w:hAnsi="Times New Roman" w:hint="default"/>
      </w:rPr>
    </w:lvl>
    <w:lvl w:ilvl="7" w:tplc="C5DC2C44" w:tentative="1">
      <w:start w:val="1"/>
      <w:numFmt w:val="bullet"/>
      <w:lvlText w:val="●"/>
      <w:lvlJc w:val="left"/>
      <w:pPr>
        <w:tabs>
          <w:tab w:val="num" w:pos="5400"/>
        </w:tabs>
        <w:ind w:left="5400" w:hanging="360"/>
      </w:pPr>
      <w:rPr>
        <w:rFonts w:ascii="Times New Roman" w:hAnsi="Times New Roman" w:hint="default"/>
      </w:rPr>
    </w:lvl>
    <w:lvl w:ilvl="8" w:tplc="AE7429CE"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40553DA6"/>
    <w:multiLevelType w:val="multilevel"/>
    <w:tmpl w:val="35ED075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42272256"/>
    <w:multiLevelType w:val="hybridMultilevel"/>
    <w:tmpl w:val="D9508D7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836849"/>
    <w:multiLevelType w:val="hybridMultilevel"/>
    <w:tmpl w:val="433249E2"/>
    <w:lvl w:ilvl="0" w:tplc="D1DA14F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55F1A9F"/>
    <w:multiLevelType w:val="hybridMultilevel"/>
    <w:tmpl w:val="EAB23600"/>
    <w:lvl w:ilvl="0" w:tplc="158AD150">
      <w:start w:val="1"/>
      <w:numFmt w:val="bullet"/>
      <w:lvlText w:val="§"/>
      <w:lvlJc w:val="left"/>
      <w:pPr>
        <w:tabs>
          <w:tab w:val="num" w:pos="360"/>
        </w:tabs>
        <w:ind w:left="360" w:hanging="360"/>
      </w:pPr>
      <w:rPr>
        <w:rFonts w:ascii="Wingdings" w:hAnsi="Wingdings" w:hint="default"/>
      </w:rPr>
    </w:lvl>
    <w:lvl w:ilvl="1" w:tplc="7D5800E2">
      <w:start w:val="1"/>
      <w:numFmt w:val="bullet"/>
      <w:lvlText w:val="§"/>
      <w:lvlJc w:val="left"/>
      <w:pPr>
        <w:tabs>
          <w:tab w:val="num" w:pos="1080"/>
        </w:tabs>
        <w:ind w:left="1080" w:hanging="360"/>
      </w:pPr>
      <w:rPr>
        <w:rFonts w:ascii="Wingdings" w:hAnsi="Wingdings" w:hint="default"/>
      </w:rPr>
    </w:lvl>
    <w:lvl w:ilvl="2" w:tplc="3E1ABC54">
      <w:start w:val="1"/>
      <w:numFmt w:val="bullet"/>
      <w:lvlText w:val="§"/>
      <w:lvlJc w:val="left"/>
      <w:pPr>
        <w:tabs>
          <w:tab w:val="num" w:pos="1800"/>
        </w:tabs>
        <w:ind w:left="1800" w:hanging="360"/>
      </w:pPr>
      <w:rPr>
        <w:rFonts w:ascii="Wingdings" w:hAnsi="Wingdings" w:hint="default"/>
      </w:rPr>
    </w:lvl>
    <w:lvl w:ilvl="3" w:tplc="785024C6">
      <w:start w:val="24"/>
      <w:numFmt w:val="bullet"/>
      <w:lvlText w:val="—"/>
      <w:lvlJc w:val="left"/>
      <w:pPr>
        <w:tabs>
          <w:tab w:val="num" w:pos="2520"/>
        </w:tabs>
        <w:ind w:left="2520" w:hanging="360"/>
      </w:pPr>
      <w:rPr>
        <w:rFonts w:ascii="Ericsson Hilda Light" w:hAnsi="Ericsson Hilda Light" w:hint="default"/>
      </w:rPr>
    </w:lvl>
    <w:lvl w:ilvl="4" w:tplc="2B32966E" w:tentative="1">
      <w:start w:val="1"/>
      <w:numFmt w:val="bullet"/>
      <w:lvlText w:val="§"/>
      <w:lvlJc w:val="left"/>
      <w:pPr>
        <w:tabs>
          <w:tab w:val="num" w:pos="3240"/>
        </w:tabs>
        <w:ind w:left="3240" w:hanging="360"/>
      </w:pPr>
      <w:rPr>
        <w:rFonts w:ascii="Wingdings" w:hAnsi="Wingdings" w:hint="default"/>
      </w:rPr>
    </w:lvl>
    <w:lvl w:ilvl="5" w:tplc="9F96C7C4" w:tentative="1">
      <w:start w:val="1"/>
      <w:numFmt w:val="bullet"/>
      <w:lvlText w:val="§"/>
      <w:lvlJc w:val="left"/>
      <w:pPr>
        <w:tabs>
          <w:tab w:val="num" w:pos="3960"/>
        </w:tabs>
        <w:ind w:left="3960" w:hanging="360"/>
      </w:pPr>
      <w:rPr>
        <w:rFonts w:ascii="Wingdings" w:hAnsi="Wingdings" w:hint="default"/>
      </w:rPr>
    </w:lvl>
    <w:lvl w:ilvl="6" w:tplc="5DD2C73A" w:tentative="1">
      <w:start w:val="1"/>
      <w:numFmt w:val="bullet"/>
      <w:lvlText w:val="§"/>
      <w:lvlJc w:val="left"/>
      <w:pPr>
        <w:tabs>
          <w:tab w:val="num" w:pos="4680"/>
        </w:tabs>
        <w:ind w:left="4680" w:hanging="360"/>
      </w:pPr>
      <w:rPr>
        <w:rFonts w:ascii="Wingdings" w:hAnsi="Wingdings" w:hint="default"/>
      </w:rPr>
    </w:lvl>
    <w:lvl w:ilvl="7" w:tplc="903AA48E" w:tentative="1">
      <w:start w:val="1"/>
      <w:numFmt w:val="bullet"/>
      <w:lvlText w:val="§"/>
      <w:lvlJc w:val="left"/>
      <w:pPr>
        <w:tabs>
          <w:tab w:val="num" w:pos="5400"/>
        </w:tabs>
        <w:ind w:left="5400" w:hanging="360"/>
      </w:pPr>
      <w:rPr>
        <w:rFonts w:ascii="Wingdings" w:hAnsi="Wingdings" w:hint="default"/>
      </w:rPr>
    </w:lvl>
    <w:lvl w:ilvl="8" w:tplc="5650C07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6167EA6"/>
    <w:multiLevelType w:val="hybridMultilevel"/>
    <w:tmpl w:val="D8BE8534"/>
    <w:lvl w:ilvl="0" w:tplc="A5540E62">
      <w:start w:val="1"/>
      <w:numFmt w:val="bullet"/>
      <w:lvlText w:val="●"/>
      <w:lvlJc w:val="left"/>
      <w:pPr>
        <w:tabs>
          <w:tab w:val="num" w:pos="360"/>
        </w:tabs>
        <w:ind w:left="360" w:hanging="360"/>
      </w:pPr>
      <w:rPr>
        <w:rFonts w:ascii="Times New Roman" w:hAnsi="Times New Roman" w:hint="default"/>
      </w:rPr>
    </w:lvl>
    <w:lvl w:ilvl="1" w:tplc="3D36AA78">
      <w:start w:val="1"/>
      <w:numFmt w:val="bullet"/>
      <w:lvlText w:val="●"/>
      <w:lvlJc w:val="left"/>
      <w:pPr>
        <w:tabs>
          <w:tab w:val="num" w:pos="1080"/>
        </w:tabs>
        <w:ind w:left="1080" w:hanging="360"/>
      </w:pPr>
      <w:rPr>
        <w:rFonts w:ascii="Times New Roman" w:hAnsi="Times New Roman" w:hint="default"/>
      </w:rPr>
    </w:lvl>
    <w:lvl w:ilvl="2" w:tplc="3EB879B0">
      <w:start w:val="1"/>
      <w:numFmt w:val="bullet"/>
      <w:lvlText w:val="●"/>
      <w:lvlJc w:val="left"/>
      <w:pPr>
        <w:tabs>
          <w:tab w:val="num" w:pos="1800"/>
        </w:tabs>
        <w:ind w:left="1800" w:hanging="360"/>
      </w:pPr>
      <w:rPr>
        <w:rFonts w:ascii="Times New Roman" w:hAnsi="Times New Roman" w:hint="default"/>
      </w:rPr>
    </w:lvl>
    <w:lvl w:ilvl="3" w:tplc="BE4E3292">
      <w:start w:val="1"/>
      <w:numFmt w:val="bullet"/>
      <w:lvlText w:val="●"/>
      <w:lvlJc w:val="left"/>
      <w:pPr>
        <w:tabs>
          <w:tab w:val="num" w:pos="2520"/>
        </w:tabs>
        <w:ind w:left="2520" w:hanging="360"/>
      </w:pPr>
      <w:rPr>
        <w:rFonts w:ascii="Times New Roman" w:hAnsi="Times New Roman" w:hint="default"/>
      </w:rPr>
    </w:lvl>
    <w:lvl w:ilvl="4" w:tplc="6BA283FE">
      <w:start w:val="1"/>
      <w:numFmt w:val="bullet"/>
      <w:lvlText w:val="●"/>
      <w:lvlJc w:val="left"/>
      <w:pPr>
        <w:tabs>
          <w:tab w:val="num" w:pos="3240"/>
        </w:tabs>
        <w:ind w:left="3240" w:hanging="360"/>
      </w:pPr>
      <w:rPr>
        <w:rFonts w:ascii="Times New Roman" w:hAnsi="Times New Roman" w:hint="default"/>
      </w:rPr>
    </w:lvl>
    <w:lvl w:ilvl="5" w:tplc="3F1443A2" w:tentative="1">
      <w:start w:val="1"/>
      <w:numFmt w:val="bullet"/>
      <w:lvlText w:val="●"/>
      <w:lvlJc w:val="left"/>
      <w:pPr>
        <w:tabs>
          <w:tab w:val="num" w:pos="3960"/>
        </w:tabs>
        <w:ind w:left="3960" w:hanging="360"/>
      </w:pPr>
      <w:rPr>
        <w:rFonts w:ascii="Times New Roman" w:hAnsi="Times New Roman" w:hint="default"/>
      </w:rPr>
    </w:lvl>
    <w:lvl w:ilvl="6" w:tplc="EE327D88" w:tentative="1">
      <w:start w:val="1"/>
      <w:numFmt w:val="bullet"/>
      <w:lvlText w:val="●"/>
      <w:lvlJc w:val="left"/>
      <w:pPr>
        <w:tabs>
          <w:tab w:val="num" w:pos="4680"/>
        </w:tabs>
        <w:ind w:left="4680" w:hanging="360"/>
      </w:pPr>
      <w:rPr>
        <w:rFonts w:ascii="Times New Roman" w:hAnsi="Times New Roman" w:hint="default"/>
      </w:rPr>
    </w:lvl>
    <w:lvl w:ilvl="7" w:tplc="435C95E0" w:tentative="1">
      <w:start w:val="1"/>
      <w:numFmt w:val="bullet"/>
      <w:lvlText w:val="●"/>
      <w:lvlJc w:val="left"/>
      <w:pPr>
        <w:tabs>
          <w:tab w:val="num" w:pos="5400"/>
        </w:tabs>
        <w:ind w:left="5400" w:hanging="360"/>
      </w:pPr>
      <w:rPr>
        <w:rFonts w:ascii="Times New Roman" w:hAnsi="Times New Roman" w:hint="default"/>
      </w:rPr>
    </w:lvl>
    <w:lvl w:ilvl="8" w:tplc="4FB89470"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47932682"/>
    <w:multiLevelType w:val="hybridMultilevel"/>
    <w:tmpl w:val="14C8B2D2"/>
    <w:lvl w:ilvl="0" w:tplc="8ACACE1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977CF"/>
    <w:multiLevelType w:val="hybridMultilevel"/>
    <w:tmpl w:val="18CA6EF0"/>
    <w:lvl w:ilvl="0" w:tplc="5F04AE38">
      <w:start w:val="1"/>
      <w:numFmt w:val="bullet"/>
      <w:lvlText w:val="—"/>
      <w:lvlJc w:val="left"/>
      <w:pPr>
        <w:tabs>
          <w:tab w:val="num" w:pos="720"/>
        </w:tabs>
        <w:ind w:left="720" w:hanging="360"/>
      </w:pPr>
      <w:rPr>
        <w:rFonts w:ascii="Ericsson Hilda Light" w:hAnsi="Ericsson Hilda Light" w:hint="default"/>
      </w:rPr>
    </w:lvl>
    <w:lvl w:ilvl="1" w:tplc="05807438" w:tentative="1">
      <w:start w:val="1"/>
      <w:numFmt w:val="bullet"/>
      <w:lvlText w:val="—"/>
      <w:lvlJc w:val="left"/>
      <w:pPr>
        <w:tabs>
          <w:tab w:val="num" w:pos="1440"/>
        </w:tabs>
        <w:ind w:left="1440" w:hanging="360"/>
      </w:pPr>
      <w:rPr>
        <w:rFonts w:ascii="Ericsson Hilda Light" w:hAnsi="Ericsson Hilda Light" w:hint="default"/>
      </w:rPr>
    </w:lvl>
    <w:lvl w:ilvl="2" w:tplc="12742B7E">
      <w:start w:val="1"/>
      <w:numFmt w:val="bullet"/>
      <w:lvlText w:val="—"/>
      <w:lvlJc w:val="left"/>
      <w:pPr>
        <w:tabs>
          <w:tab w:val="num" w:pos="2160"/>
        </w:tabs>
        <w:ind w:left="2160" w:hanging="360"/>
      </w:pPr>
      <w:rPr>
        <w:rFonts w:ascii="Ericsson Hilda Light" w:hAnsi="Ericsson Hilda Light" w:hint="default"/>
      </w:rPr>
    </w:lvl>
    <w:lvl w:ilvl="3" w:tplc="EFCAB846" w:tentative="1">
      <w:start w:val="1"/>
      <w:numFmt w:val="bullet"/>
      <w:lvlText w:val="—"/>
      <w:lvlJc w:val="left"/>
      <w:pPr>
        <w:tabs>
          <w:tab w:val="num" w:pos="2880"/>
        </w:tabs>
        <w:ind w:left="2880" w:hanging="360"/>
      </w:pPr>
      <w:rPr>
        <w:rFonts w:ascii="Ericsson Hilda Light" w:hAnsi="Ericsson Hilda Light" w:hint="default"/>
      </w:rPr>
    </w:lvl>
    <w:lvl w:ilvl="4" w:tplc="E076AE6C" w:tentative="1">
      <w:start w:val="1"/>
      <w:numFmt w:val="bullet"/>
      <w:lvlText w:val="—"/>
      <w:lvlJc w:val="left"/>
      <w:pPr>
        <w:tabs>
          <w:tab w:val="num" w:pos="3600"/>
        </w:tabs>
        <w:ind w:left="3600" w:hanging="360"/>
      </w:pPr>
      <w:rPr>
        <w:rFonts w:ascii="Ericsson Hilda Light" w:hAnsi="Ericsson Hilda Light" w:hint="default"/>
      </w:rPr>
    </w:lvl>
    <w:lvl w:ilvl="5" w:tplc="0A3AC366" w:tentative="1">
      <w:start w:val="1"/>
      <w:numFmt w:val="bullet"/>
      <w:lvlText w:val="—"/>
      <w:lvlJc w:val="left"/>
      <w:pPr>
        <w:tabs>
          <w:tab w:val="num" w:pos="4320"/>
        </w:tabs>
        <w:ind w:left="4320" w:hanging="360"/>
      </w:pPr>
      <w:rPr>
        <w:rFonts w:ascii="Ericsson Hilda Light" w:hAnsi="Ericsson Hilda Light" w:hint="default"/>
      </w:rPr>
    </w:lvl>
    <w:lvl w:ilvl="6" w:tplc="CB2C144A" w:tentative="1">
      <w:start w:val="1"/>
      <w:numFmt w:val="bullet"/>
      <w:lvlText w:val="—"/>
      <w:lvlJc w:val="left"/>
      <w:pPr>
        <w:tabs>
          <w:tab w:val="num" w:pos="5040"/>
        </w:tabs>
        <w:ind w:left="5040" w:hanging="360"/>
      </w:pPr>
      <w:rPr>
        <w:rFonts w:ascii="Ericsson Hilda Light" w:hAnsi="Ericsson Hilda Light" w:hint="default"/>
      </w:rPr>
    </w:lvl>
    <w:lvl w:ilvl="7" w:tplc="ACDE5960" w:tentative="1">
      <w:start w:val="1"/>
      <w:numFmt w:val="bullet"/>
      <w:lvlText w:val="—"/>
      <w:lvlJc w:val="left"/>
      <w:pPr>
        <w:tabs>
          <w:tab w:val="num" w:pos="5760"/>
        </w:tabs>
        <w:ind w:left="5760" w:hanging="360"/>
      </w:pPr>
      <w:rPr>
        <w:rFonts w:ascii="Ericsson Hilda Light" w:hAnsi="Ericsson Hilda Light" w:hint="default"/>
      </w:rPr>
    </w:lvl>
    <w:lvl w:ilvl="8" w:tplc="2CA62E44"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E5424"/>
    <w:multiLevelType w:val="hybridMultilevel"/>
    <w:tmpl w:val="6CA2E398"/>
    <w:lvl w:ilvl="0" w:tplc="FF9CA306">
      <w:start w:val="1"/>
      <w:numFmt w:val="bullet"/>
      <w:lvlText w:val="—"/>
      <w:lvlJc w:val="left"/>
      <w:pPr>
        <w:tabs>
          <w:tab w:val="num" w:pos="720"/>
        </w:tabs>
        <w:ind w:left="720" w:hanging="360"/>
      </w:pPr>
      <w:rPr>
        <w:rFonts w:ascii="Ericsson Hilda Light" w:hAnsi="Ericsson Hilda Light" w:hint="default"/>
      </w:rPr>
    </w:lvl>
    <w:lvl w:ilvl="1" w:tplc="9E12B40A" w:tentative="1">
      <w:start w:val="1"/>
      <w:numFmt w:val="bullet"/>
      <w:lvlText w:val="—"/>
      <w:lvlJc w:val="left"/>
      <w:pPr>
        <w:tabs>
          <w:tab w:val="num" w:pos="1440"/>
        </w:tabs>
        <w:ind w:left="1440" w:hanging="360"/>
      </w:pPr>
      <w:rPr>
        <w:rFonts w:ascii="Ericsson Hilda Light" w:hAnsi="Ericsson Hilda Light" w:hint="default"/>
      </w:rPr>
    </w:lvl>
    <w:lvl w:ilvl="2" w:tplc="5D248CB4" w:tentative="1">
      <w:start w:val="1"/>
      <w:numFmt w:val="bullet"/>
      <w:lvlText w:val="—"/>
      <w:lvlJc w:val="left"/>
      <w:pPr>
        <w:tabs>
          <w:tab w:val="num" w:pos="2160"/>
        </w:tabs>
        <w:ind w:left="2160" w:hanging="360"/>
      </w:pPr>
      <w:rPr>
        <w:rFonts w:ascii="Ericsson Hilda Light" w:hAnsi="Ericsson Hilda Light" w:hint="default"/>
      </w:rPr>
    </w:lvl>
    <w:lvl w:ilvl="3" w:tplc="5D169142" w:tentative="1">
      <w:start w:val="1"/>
      <w:numFmt w:val="bullet"/>
      <w:lvlText w:val="—"/>
      <w:lvlJc w:val="left"/>
      <w:pPr>
        <w:tabs>
          <w:tab w:val="num" w:pos="2880"/>
        </w:tabs>
        <w:ind w:left="2880" w:hanging="360"/>
      </w:pPr>
      <w:rPr>
        <w:rFonts w:ascii="Ericsson Hilda Light" w:hAnsi="Ericsson Hilda Light" w:hint="default"/>
      </w:rPr>
    </w:lvl>
    <w:lvl w:ilvl="4" w:tplc="FFCAA86C" w:tentative="1">
      <w:start w:val="1"/>
      <w:numFmt w:val="bullet"/>
      <w:lvlText w:val="—"/>
      <w:lvlJc w:val="left"/>
      <w:pPr>
        <w:tabs>
          <w:tab w:val="num" w:pos="3600"/>
        </w:tabs>
        <w:ind w:left="3600" w:hanging="360"/>
      </w:pPr>
      <w:rPr>
        <w:rFonts w:ascii="Ericsson Hilda Light" w:hAnsi="Ericsson Hilda Light" w:hint="default"/>
      </w:rPr>
    </w:lvl>
    <w:lvl w:ilvl="5" w:tplc="CDFAA3C6" w:tentative="1">
      <w:start w:val="1"/>
      <w:numFmt w:val="bullet"/>
      <w:lvlText w:val="—"/>
      <w:lvlJc w:val="left"/>
      <w:pPr>
        <w:tabs>
          <w:tab w:val="num" w:pos="4320"/>
        </w:tabs>
        <w:ind w:left="4320" w:hanging="360"/>
      </w:pPr>
      <w:rPr>
        <w:rFonts w:ascii="Ericsson Hilda Light" w:hAnsi="Ericsson Hilda Light" w:hint="default"/>
      </w:rPr>
    </w:lvl>
    <w:lvl w:ilvl="6" w:tplc="503EB22A" w:tentative="1">
      <w:start w:val="1"/>
      <w:numFmt w:val="bullet"/>
      <w:lvlText w:val="—"/>
      <w:lvlJc w:val="left"/>
      <w:pPr>
        <w:tabs>
          <w:tab w:val="num" w:pos="5040"/>
        </w:tabs>
        <w:ind w:left="5040" w:hanging="360"/>
      </w:pPr>
      <w:rPr>
        <w:rFonts w:ascii="Ericsson Hilda Light" w:hAnsi="Ericsson Hilda Light" w:hint="default"/>
      </w:rPr>
    </w:lvl>
    <w:lvl w:ilvl="7" w:tplc="9E62A7F2" w:tentative="1">
      <w:start w:val="1"/>
      <w:numFmt w:val="bullet"/>
      <w:lvlText w:val="—"/>
      <w:lvlJc w:val="left"/>
      <w:pPr>
        <w:tabs>
          <w:tab w:val="num" w:pos="5760"/>
        </w:tabs>
        <w:ind w:left="5760" w:hanging="360"/>
      </w:pPr>
      <w:rPr>
        <w:rFonts w:ascii="Ericsson Hilda Light" w:hAnsi="Ericsson Hilda Light" w:hint="default"/>
      </w:rPr>
    </w:lvl>
    <w:lvl w:ilvl="8" w:tplc="5B624FD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0CC63E8"/>
    <w:multiLevelType w:val="hybridMultilevel"/>
    <w:tmpl w:val="C0FAB1DC"/>
    <w:lvl w:ilvl="0" w:tplc="49AEF4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A8142B"/>
    <w:multiLevelType w:val="hybridMultilevel"/>
    <w:tmpl w:val="CF581DAC"/>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D350A7"/>
    <w:multiLevelType w:val="hybridMultilevel"/>
    <w:tmpl w:val="B440ACC8"/>
    <w:lvl w:ilvl="0" w:tplc="02443576">
      <w:start w:val="1"/>
      <w:numFmt w:val="bullet"/>
      <w:lvlText w:val="●"/>
      <w:lvlJc w:val="left"/>
      <w:pPr>
        <w:tabs>
          <w:tab w:val="num" w:pos="360"/>
        </w:tabs>
        <w:ind w:left="360" w:hanging="360"/>
      </w:pPr>
      <w:rPr>
        <w:rFonts w:ascii="Times New Roman" w:hAnsi="Times New Roman" w:hint="default"/>
      </w:rPr>
    </w:lvl>
    <w:lvl w:ilvl="1" w:tplc="74926FEC">
      <w:start w:val="1"/>
      <w:numFmt w:val="bullet"/>
      <w:lvlText w:val="●"/>
      <w:lvlJc w:val="left"/>
      <w:pPr>
        <w:tabs>
          <w:tab w:val="num" w:pos="1080"/>
        </w:tabs>
        <w:ind w:left="1080" w:hanging="360"/>
      </w:pPr>
      <w:rPr>
        <w:rFonts w:ascii="Times New Roman" w:hAnsi="Times New Roman" w:hint="default"/>
      </w:rPr>
    </w:lvl>
    <w:lvl w:ilvl="2" w:tplc="1EF4F6A6">
      <w:start w:val="1"/>
      <w:numFmt w:val="bullet"/>
      <w:lvlText w:val="●"/>
      <w:lvlJc w:val="left"/>
      <w:pPr>
        <w:tabs>
          <w:tab w:val="num" w:pos="1800"/>
        </w:tabs>
        <w:ind w:left="1800" w:hanging="360"/>
      </w:pPr>
      <w:rPr>
        <w:rFonts w:ascii="Times New Roman" w:hAnsi="Times New Roman" w:hint="default"/>
      </w:rPr>
    </w:lvl>
    <w:lvl w:ilvl="3" w:tplc="C130CEF0">
      <w:start w:val="1"/>
      <w:numFmt w:val="bullet"/>
      <w:lvlText w:val="●"/>
      <w:lvlJc w:val="left"/>
      <w:pPr>
        <w:tabs>
          <w:tab w:val="num" w:pos="2520"/>
        </w:tabs>
        <w:ind w:left="2520" w:hanging="360"/>
      </w:pPr>
      <w:rPr>
        <w:rFonts w:ascii="Times New Roman" w:hAnsi="Times New Roman" w:hint="default"/>
      </w:rPr>
    </w:lvl>
    <w:lvl w:ilvl="4" w:tplc="750A7BD2">
      <w:numFmt w:val="bullet"/>
      <w:lvlText w:val="●"/>
      <w:lvlJc w:val="left"/>
      <w:pPr>
        <w:tabs>
          <w:tab w:val="num" w:pos="3240"/>
        </w:tabs>
        <w:ind w:left="3240" w:hanging="360"/>
      </w:pPr>
      <w:rPr>
        <w:rFonts w:ascii="Times New Roman" w:hAnsi="Times New Roman" w:hint="default"/>
      </w:rPr>
    </w:lvl>
    <w:lvl w:ilvl="5" w:tplc="927870CC" w:tentative="1">
      <w:start w:val="1"/>
      <w:numFmt w:val="bullet"/>
      <w:lvlText w:val="●"/>
      <w:lvlJc w:val="left"/>
      <w:pPr>
        <w:tabs>
          <w:tab w:val="num" w:pos="3960"/>
        </w:tabs>
        <w:ind w:left="3960" w:hanging="360"/>
      </w:pPr>
      <w:rPr>
        <w:rFonts w:ascii="Times New Roman" w:hAnsi="Times New Roman" w:hint="default"/>
      </w:rPr>
    </w:lvl>
    <w:lvl w:ilvl="6" w:tplc="BBCC2A74" w:tentative="1">
      <w:start w:val="1"/>
      <w:numFmt w:val="bullet"/>
      <w:lvlText w:val="●"/>
      <w:lvlJc w:val="left"/>
      <w:pPr>
        <w:tabs>
          <w:tab w:val="num" w:pos="4680"/>
        </w:tabs>
        <w:ind w:left="4680" w:hanging="360"/>
      </w:pPr>
      <w:rPr>
        <w:rFonts w:ascii="Times New Roman" w:hAnsi="Times New Roman" w:hint="default"/>
      </w:rPr>
    </w:lvl>
    <w:lvl w:ilvl="7" w:tplc="2B8E3996" w:tentative="1">
      <w:start w:val="1"/>
      <w:numFmt w:val="bullet"/>
      <w:lvlText w:val="●"/>
      <w:lvlJc w:val="left"/>
      <w:pPr>
        <w:tabs>
          <w:tab w:val="num" w:pos="5400"/>
        </w:tabs>
        <w:ind w:left="5400" w:hanging="360"/>
      </w:pPr>
      <w:rPr>
        <w:rFonts w:ascii="Times New Roman" w:hAnsi="Times New Roman" w:hint="default"/>
      </w:rPr>
    </w:lvl>
    <w:lvl w:ilvl="8" w:tplc="BFFE25DA"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5A2C0ABE"/>
    <w:multiLevelType w:val="hybridMultilevel"/>
    <w:tmpl w:val="B7688AEE"/>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5EE36C6"/>
    <w:multiLevelType w:val="hybridMultilevel"/>
    <w:tmpl w:val="08FAD5D8"/>
    <w:lvl w:ilvl="0" w:tplc="3A8C7F92">
      <w:start w:val="1"/>
      <w:numFmt w:val="bullet"/>
      <w:lvlText w:val="●"/>
      <w:lvlJc w:val="left"/>
      <w:pPr>
        <w:tabs>
          <w:tab w:val="num" w:pos="720"/>
        </w:tabs>
        <w:ind w:left="720" w:hanging="360"/>
      </w:pPr>
      <w:rPr>
        <w:rFonts w:ascii="Times New Roman" w:hAnsi="Times New Roman" w:hint="default"/>
      </w:rPr>
    </w:lvl>
    <w:lvl w:ilvl="1" w:tplc="7868D262" w:tentative="1">
      <w:start w:val="1"/>
      <w:numFmt w:val="bullet"/>
      <w:lvlText w:val="●"/>
      <w:lvlJc w:val="left"/>
      <w:pPr>
        <w:tabs>
          <w:tab w:val="num" w:pos="1440"/>
        </w:tabs>
        <w:ind w:left="1440" w:hanging="360"/>
      </w:pPr>
      <w:rPr>
        <w:rFonts w:ascii="Times New Roman" w:hAnsi="Times New Roman" w:hint="default"/>
      </w:rPr>
    </w:lvl>
    <w:lvl w:ilvl="2" w:tplc="81BEB584" w:tentative="1">
      <w:start w:val="1"/>
      <w:numFmt w:val="bullet"/>
      <w:lvlText w:val="●"/>
      <w:lvlJc w:val="left"/>
      <w:pPr>
        <w:tabs>
          <w:tab w:val="num" w:pos="2160"/>
        </w:tabs>
        <w:ind w:left="2160" w:hanging="360"/>
      </w:pPr>
      <w:rPr>
        <w:rFonts w:ascii="Times New Roman" w:hAnsi="Times New Roman" w:hint="default"/>
      </w:rPr>
    </w:lvl>
    <w:lvl w:ilvl="3" w:tplc="028E72D8">
      <w:start w:val="1"/>
      <w:numFmt w:val="bullet"/>
      <w:lvlText w:val="●"/>
      <w:lvlJc w:val="left"/>
      <w:pPr>
        <w:tabs>
          <w:tab w:val="num" w:pos="2880"/>
        </w:tabs>
        <w:ind w:left="2880" w:hanging="360"/>
      </w:pPr>
      <w:rPr>
        <w:rFonts w:ascii="Times New Roman" w:hAnsi="Times New Roman" w:hint="default"/>
      </w:rPr>
    </w:lvl>
    <w:lvl w:ilvl="4" w:tplc="62E0A434" w:tentative="1">
      <w:start w:val="1"/>
      <w:numFmt w:val="bullet"/>
      <w:lvlText w:val="●"/>
      <w:lvlJc w:val="left"/>
      <w:pPr>
        <w:tabs>
          <w:tab w:val="num" w:pos="3600"/>
        </w:tabs>
        <w:ind w:left="3600" w:hanging="360"/>
      </w:pPr>
      <w:rPr>
        <w:rFonts w:ascii="Times New Roman" w:hAnsi="Times New Roman" w:hint="default"/>
      </w:rPr>
    </w:lvl>
    <w:lvl w:ilvl="5" w:tplc="065A1766" w:tentative="1">
      <w:start w:val="1"/>
      <w:numFmt w:val="bullet"/>
      <w:lvlText w:val="●"/>
      <w:lvlJc w:val="left"/>
      <w:pPr>
        <w:tabs>
          <w:tab w:val="num" w:pos="4320"/>
        </w:tabs>
        <w:ind w:left="4320" w:hanging="360"/>
      </w:pPr>
      <w:rPr>
        <w:rFonts w:ascii="Times New Roman" w:hAnsi="Times New Roman" w:hint="default"/>
      </w:rPr>
    </w:lvl>
    <w:lvl w:ilvl="6" w:tplc="0F489E54" w:tentative="1">
      <w:start w:val="1"/>
      <w:numFmt w:val="bullet"/>
      <w:lvlText w:val="●"/>
      <w:lvlJc w:val="left"/>
      <w:pPr>
        <w:tabs>
          <w:tab w:val="num" w:pos="5040"/>
        </w:tabs>
        <w:ind w:left="5040" w:hanging="360"/>
      </w:pPr>
      <w:rPr>
        <w:rFonts w:ascii="Times New Roman" w:hAnsi="Times New Roman" w:hint="default"/>
      </w:rPr>
    </w:lvl>
    <w:lvl w:ilvl="7" w:tplc="8FDECD24" w:tentative="1">
      <w:start w:val="1"/>
      <w:numFmt w:val="bullet"/>
      <w:lvlText w:val="●"/>
      <w:lvlJc w:val="left"/>
      <w:pPr>
        <w:tabs>
          <w:tab w:val="num" w:pos="5760"/>
        </w:tabs>
        <w:ind w:left="5760" w:hanging="360"/>
      </w:pPr>
      <w:rPr>
        <w:rFonts w:ascii="Times New Roman" w:hAnsi="Times New Roman" w:hint="default"/>
      </w:rPr>
    </w:lvl>
    <w:lvl w:ilvl="8" w:tplc="95D44F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63311B0"/>
    <w:multiLevelType w:val="hybridMultilevel"/>
    <w:tmpl w:val="5E3A73CE"/>
    <w:lvl w:ilvl="0" w:tplc="390A86F6">
      <w:start w:val="1"/>
      <w:numFmt w:val="bullet"/>
      <w:lvlText w:val="●"/>
      <w:lvlJc w:val="left"/>
      <w:pPr>
        <w:tabs>
          <w:tab w:val="num" w:pos="720"/>
        </w:tabs>
        <w:ind w:left="720" w:hanging="360"/>
      </w:pPr>
      <w:rPr>
        <w:rFonts w:ascii="Times New Roman" w:hAnsi="Times New Roman" w:hint="default"/>
      </w:rPr>
    </w:lvl>
    <w:lvl w:ilvl="1" w:tplc="1AF8FE90">
      <w:numFmt w:val="bullet"/>
      <w:lvlText w:val="●"/>
      <w:lvlJc w:val="left"/>
      <w:pPr>
        <w:tabs>
          <w:tab w:val="num" w:pos="1440"/>
        </w:tabs>
        <w:ind w:left="1440" w:hanging="360"/>
      </w:pPr>
      <w:rPr>
        <w:rFonts w:ascii="Times New Roman" w:hAnsi="Times New Roman" w:hint="default"/>
      </w:rPr>
    </w:lvl>
    <w:lvl w:ilvl="2" w:tplc="6F56D014" w:tentative="1">
      <w:start w:val="1"/>
      <w:numFmt w:val="bullet"/>
      <w:lvlText w:val="●"/>
      <w:lvlJc w:val="left"/>
      <w:pPr>
        <w:tabs>
          <w:tab w:val="num" w:pos="2160"/>
        </w:tabs>
        <w:ind w:left="2160" w:hanging="360"/>
      </w:pPr>
      <w:rPr>
        <w:rFonts w:ascii="Times New Roman" w:hAnsi="Times New Roman" w:hint="default"/>
      </w:rPr>
    </w:lvl>
    <w:lvl w:ilvl="3" w:tplc="0A802D12" w:tentative="1">
      <w:start w:val="1"/>
      <w:numFmt w:val="bullet"/>
      <w:lvlText w:val="●"/>
      <w:lvlJc w:val="left"/>
      <w:pPr>
        <w:tabs>
          <w:tab w:val="num" w:pos="2880"/>
        </w:tabs>
        <w:ind w:left="2880" w:hanging="360"/>
      </w:pPr>
      <w:rPr>
        <w:rFonts w:ascii="Times New Roman" w:hAnsi="Times New Roman" w:hint="default"/>
      </w:rPr>
    </w:lvl>
    <w:lvl w:ilvl="4" w:tplc="6B0E84E4" w:tentative="1">
      <w:start w:val="1"/>
      <w:numFmt w:val="bullet"/>
      <w:lvlText w:val="●"/>
      <w:lvlJc w:val="left"/>
      <w:pPr>
        <w:tabs>
          <w:tab w:val="num" w:pos="3600"/>
        </w:tabs>
        <w:ind w:left="3600" w:hanging="360"/>
      </w:pPr>
      <w:rPr>
        <w:rFonts w:ascii="Times New Roman" w:hAnsi="Times New Roman" w:hint="default"/>
      </w:rPr>
    </w:lvl>
    <w:lvl w:ilvl="5" w:tplc="A46C313A" w:tentative="1">
      <w:start w:val="1"/>
      <w:numFmt w:val="bullet"/>
      <w:lvlText w:val="●"/>
      <w:lvlJc w:val="left"/>
      <w:pPr>
        <w:tabs>
          <w:tab w:val="num" w:pos="4320"/>
        </w:tabs>
        <w:ind w:left="4320" w:hanging="360"/>
      </w:pPr>
      <w:rPr>
        <w:rFonts w:ascii="Times New Roman" w:hAnsi="Times New Roman" w:hint="default"/>
      </w:rPr>
    </w:lvl>
    <w:lvl w:ilvl="6" w:tplc="FF343618" w:tentative="1">
      <w:start w:val="1"/>
      <w:numFmt w:val="bullet"/>
      <w:lvlText w:val="●"/>
      <w:lvlJc w:val="left"/>
      <w:pPr>
        <w:tabs>
          <w:tab w:val="num" w:pos="5040"/>
        </w:tabs>
        <w:ind w:left="5040" w:hanging="360"/>
      </w:pPr>
      <w:rPr>
        <w:rFonts w:ascii="Times New Roman" w:hAnsi="Times New Roman" w:hint="default"/>
      </w:rPr>
    </w:lvl>
    <w:lvl w:ilvl="7" w:tplc="7F66E3E0" w:tentative="1">
      <w:start w:val="1"/>
      <w:numFmt w:val="bullet"/>
      <w:lvlText w:val="●"/>
      <w:lvlJc w:val="left"/>
      <w:pPr>
        <w:tabs>
          <w:tab w:val="num" w:pos="5760"/>
        </w:tabs>
        <w:ind w:left="5760" w:hanging="360"/>
      </w:pPr>
      <w:rPr>
        <w:rFonts w:ascii="Times New Roman" w:hAnsi="Times New Roman" w:hint="default"/>
      </w:rPr>
    </w:lvl>
    <w:lvl w:ilvl="8" w:tplc="C23C0A0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48A2972"/>
    <w:multiLevelType w:val="hybridMultilevel"/>
    <w:tmpl w:val="620E44BA"/>
    <w:lvl w:ilvl="0" w:tplc="243EDE84">
      <w:start w:val="1"/>
      <w:numFmt w:val="bullet"/>
      <w:lvlText w:val="§"/>
      <w:lvlJc w:val="left"/>
      <w:pPr>
        <w:tabs>
          <w:tab w:val="num" w:pos="720"/>
        </w:tabs>
        <w:ind w:left="720" w:hanging="360"/>
      </w:pPr>
      <w:rPr>
        <w:rFonts w:ascii="Wingdings" w:hAnsi="Wingdings" w:hint="default"/>
      </w:rPr>
    </w:lvl>
    <w:lvl w:ilvl="1" w:tplc="16200FB0">
      <w:start w:val="1"/>
      <w:numFmt w:val="bullet"/>
      <w:lvlText w:val="§"/>
      <w:lvlJc w:val="left"/>
      <w:pPr>
        <w:tabs>
          <w:tab w:val="num" w:pos="1440"/>
        </w:tabs>
        <w:ind w:left="1440" w:hanging="360"/>
      </w:pPr>
      <w:rPr>
        <w:rFonts w:ascii="Wingdings" w:hAnsi="Wingdings" w:hint="default"/>
      </w:rPr>
    </w:lvl>
    <w:lvl w:ilvl="2" w:tplc="424EFC86" w:tentative="1">
      <w:start w:val="1"/>
      <w:numFmt w:val="bullet"/>
      <w:lvlText w:val="§"/>
      <w:lvlJc w:val="left"/>
      <w:pPr>
        <w:tabs>
          <w:tab w:val="num" w:pos="2160"/>
        </w:tabs>
        <w:ind w:left="2160" w:hanging="360"/>
      </w:pPr>
      <w:rPr>
        <w:rFonts w:ascii="Wingdings" w:hAnsi="Wingdings" w:hint="default"/>
      </w:rPr>
    </w:lvl>
    <w:lvl w:ilvl="3" w:tplc="3B4E73FE">
      <w:start w:val="24"/>
      <w:numFmt w:val="bullet"/>
      <w:lvlText w:val="—"/>
      <w:lvlJc w:val="left"/>
      <w:pPr>
        <w:tabs>
          <w:tab w:val="num" w:pos="2880"/>
        </w:tabs>
        <w:ind w:left="2880" w:hanging="360"/>
      </w:pPr>
      <w:rPr>
        <w:rFonts w:ascii="Ericsson Hilda Light" w:hAnsi="Ericsson Hilda Light" w:hint="default"/>
      </w:rPr>
    </w:lvl>
    <w:lvl w:ilvl="4" w:tplc="6714D826" w:tentative="1">
      <w:start w:val="1"/>
      <w:numFmt w:val="bullet"/>
      <w:lvlText w:val="§"/>
      <w:lvlJc w:val="left"/>
      <w:pPr>
        <w:tabs>
          <w:tab w:val="num" w:pos="3600"/>
        </w:tabs>
        <w:ind w:left="3600" w:hanging="360"/>
      </w:pPr>
      <w:rPr>
        <w:rFonts w:ascii="Wingdings" w:hAnsi="Wingdings" w:hint="default"/>
      </w:rPr>
    </w:lvl>
    <w:lvl w:ilvl="5" w:tplc="DB0283E6" w:tentative="1">
      <w:start w:val="1"/>
      <w:numFmt w:val="bullet"/>
      <w:lvlText w:val="§"/>
      <w:lvlJc w:val="left"/>
      <w:pPr>
        <w:tabs>
          <w:tab w:val="num" w:pos="4320"/>
        </w:tabs>
        <w:ind w:left="4320" w:hanging="360"/>
      </w:pPr>
      <w:rPr>
        <w:rFonts w:ascii="Wingdings" w:hAnsi="Wingdings" w:hint="default"/>
      </w:rPr>
    </w:lvl>
    <w:lvl w:ilvl="6" w:tplc="B118621A" w:tentative="1">
      <w:start w:val="1"/>
      <w:numFmt w:val="bullet"/>
      <w:lvlText w:val="§"/>
      <w:lvlJc w:val="left"/>
      <w:pPr>
        <w:tabs>
          <w:tab w:val="num" w:pos="5040"/>
        </w:tabs>
        <w:ind w:left="5040" w:hanging="360"/>
      </w:pPr>
      <w:rPr>
        <w:rFonts w:ascii="Wingdings" w:hAnsi="Wingdings" w:hint="default"/>
      </w:rPr>
    </w:lvl>
    <w:lvl w:ilvl="7" w:tplc="EC88C284" w:tentative="1">
      <w:start w:val="1"/>
      <w:numFmt w:val="bullet"/>
      <w:lvlText w:val="§"/>
      <w:lvlJc w:val="left"/>
      <w:pPr>
        <w:tabs>
          <w:tab w:val="num" w:pos="5760"/>
        </w:tabs>
        <w:ind w:left="5760" w:hanging="360"/>
      </w:pPr>
      <w:rPr>
        <w:rFonts w:ascii="Wingdings" w:hAnsi="Wingdings" w:hint="default"/>
      </w:rPr>
    </w:lvl>
    <w:lvl w:ilvl="8" w:tplc="B63CBEF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B4E5A"/>
    <w:multiLevelType w:val="hybridMultilevel"/>
    <w:tmpl w:val="0B4A88BE"/>
    <w:lvl w:ilvl="0" w:tplc="45AA1730">
      <w:start w:val="1"/>
      <w:numFmt w:val="bullet"/>
      <w:lvlText w:val="●"/>
      <w:lvlJc w:val="left"/>
      <w:pPr>
        <w:tabs>
          <w:tab w:val="num" w:pos="360"/>
        </w:tabs>
        <w:ind w:left="360" w:hanging="360"/>
      </w:pPr>
      <w:rPr>
        <w:rFonts w:ascii="Times New Roman" w:hAnsi="Times New Roman" w:hint="default"/>
      </w:rPr>
    </w:lvl>
    <w:lvl w:ilvl="1" w:tplc="F5AEC438">
      <w:start w:val="1"/>
      <w:numFmt w:val="bullet"/>
      <w:lvlText w:val="●"/>
      <w:lvlJc w:val="left"/>
      <w:pPr>
        <w:tabs>
          <w:tab w:val="num" w:pos="1080"/>
        </w:tabs>
        <w:ind w:left="1080" w:hanging="360"/>
      </w:pPr>
      <w:rPr>
        <w:rFonts w:ascii="Times New Roman" w:hAnsi="Times New Roman" w:hint="default"/>
      </w:rPr>
    </w:lvl>
    <w:lvl w:ilvl="2" w:tplc="1B8E78A2">
      <w:start w:val="1"/>
      <w:numFmt w:val="bullet"/>
      <w:lvlText w:val="●"/>
      <w:lvlJc w:val="left"/>
      <w:pPr>
        <w:tabs>
          <w:tab w:val="num" w:pos="1800"/>
        </w:tabs>
        <w:ind w:left="1800" w:hanging="360"/>
      </w:pPr>
      <w:rPr>
        <w:rFonts w:ascii="Times New Roman" w:hAnsi="Times New Roman" w:hint="default"/>
      </w:rPr>
    </w:lvl>
    <w:lvl w:ilvl="3" w:tplc="658ACB08">
      <w:start w:val="1"/>
      <w:numFmt w:val="bullet"/>
      <w:lvlText w:val="●"/>
      <w:lvlJc w:val="left"/>
      <w:pPr>
        <w:tabs>
          <w:tab w:val="num" w:pos="2520"/>
        </w:tabs>
        <w:ind w:left="2520" w:hanging="360"/>
      </w:pPr>
      <w:rPr>
        <w:rFonts w:ascii="Times New Roman" w:hAnsi="Times New Roman" w:hint="default"/>
      </w:rPr>
    </w:lvl>
    <w:lvl w:ilvl="4" w:tplc="9BEAF060">
      <w:start w:val="1"/>
      <w:numFmt w:val="bullet"/>
      <w:lvlText w:val="●"/>
      <w:lvlJc w:val="left"/>
      <w:pPr>
        <w:tabs>
          <w:tab w:val="num" w:pos="3240"/>
        </w:tabs>
        <w:ind w:left="3240" w:hanging="360"/>
      </w:pPr>
      <w:rPr>
        <w:rFonts w:ascii="Times New Roman" w:hAnsi="Times New Roman" w:hint="default"/>
      </w:rPr>
    </w:lvl>
    <w:lvl w:ilvl="5" w:tplc="263E7434" w:tentative="1">
      <w:start w:val="1"/>
      <w:numFmt w:val="bullet"/>
      <w:lvlText w:val="●"/>
      <w:lvlJc w:val="left"/>
      <w:pPr>
        <w:tabs>
          <w:tab w:val="num" w:pos="3960"/>
        </w:tabs>
        <w:ind w:left="3960" w:hanging="360"/>
      </w:pPr>
      <w:rPr>
        <w:rFonts w:ascii="Times New Roman" w:hAnsi="Times New Roman" w:hint="default"/>
      </w:rPr>
    </w:lvl>
    <w:lvl w:ilvl="6" w:tplc="7846BAE8" w:tentative="1">
      <w:start w:val="1"/>
      <w:numFmt w:val="bullet"/>
      <w:lvlText w:val="●"/>
      <w:lvlJc w:val="left"/>
      <w:pPr>
        <w:tabs>
          <w:tab w:val="num" w:pos="4680"/>
        </w:tabs>
        <w:ind w:left="4680" w:hanging="360"/>
      </w:pPr>
      <w:rPr>
        <w:rFonts w:ascii="Times New Roman" w:hAnsi="Times New Roman" w:hint="default"/>
      </w:rPr>
    </w:lvl>
    <w:lvl w:ilvl="7" w:tplc="F5A6AD6C" w:tentative="1">
      <w:start w:val="1"/>
      <w:numFmt w:val="bullet"/>
      <w:lvlText w:val="●"/>
      <w:lvlJc w:val="left"/>
      <w:pPr>
        <w:tabs>
          <w:tab w:val="num" w:pos="5400"/>
        </w:tabs>
        <w:ind w:left="5400" w:hanging="360"/>
      </w:pPr>
      <w:rPr>
        <w:rFonts w:ascii="Times New Roman" w:hAnsi="Times New Roman" w:hint="default"/>
      </w:rPr>
    </w:lvl>
    <w:lvl w:ilvl="8" w:tplc="A23C5EBC"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 w:numId="2">
    <w:abstractNumId w:val="26"/>
  </w:num>
  <w:num w:numId="3">
    <w:abstractNumId w:val="14"/>
  </w:num>
  <w:num w:numId="4">
    <w:abstractNumId w:val="7"/>
  </w:num>
  <w:num w:numId="5">
    <w:abstractNumId w:val="19"/>
  </w:num>
  <w:num w:numId="6">
    <w:abstractNumId w:val="31"/>
  </w:num>
  <w:num w:numId="7">
    <w:abstractNumId w:val="8"/>
  </w:num>
  <w:num w:numId="8">
    <w:abstractNumId w:val="29"/>
  </w:num>
  <w:num w:numId="9">
    <w:abstractNumId w:val="12"/>
  </w:num>
  <w:num w:numId="10">
    <w:abstractNumId w:val="29"/>
    <w:lvlOverride w:ilvl="0">
      <w:startOverride w:val="1"/>
    </w:lvlOverride>
  </w:num>
  <w:num w:numId="11">
    <w:abstractNumId w:val="20"/>
  </w:num>
  <w:num w:numId="12">
    <w:abstractNumId w:val="34"/>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3"/>
  </w:num>
  <w:num w:numId="17">
    <w:abstractNumId w:val="18"/>
  </w:num>
  <w:num w:numId="18">
    <w:abstractNumId w:val="13"/>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5"/>
  </w:num>
  <w:num w:numId="27">
    <w:abstractNumId w:val="4"/>
  </w:num>
  <w:num w:numId="28">
    <w:abstractNumId w:val="6"/>
  </w:num>
  <w:num w:numId="29">
    <w:abstractNumId w:val="38"/>
  </w:num>
  <w:num w:numId="30">
    <w:abstractNumId w:val="23"/>
  </w:num>
  <w:num w:numId="31">
    <w:abstractNumId w:val="15"/>
  </w:num>
  <w:num w:numId="32">
    <w:abstractNumId w:val="27"/>
  </w:num>
  <w:num w:numId="33">
    <w:abstractNumId w:val="28"/>
  </w:num>
  <w:num w:numId="34">
    <w:abstractNumId w:val="35"/>
  </w:num>
  <w:num w:numId="35">
    <w:abstractNumId w:val="37"/>
  </w:num>
  <w:num w:numId="36">
    <w:abstractNumId w:val="22"/>
  </w:num>
  <w:num w:numId="37">
    <w:abstractNumId w:val="24"/>
  </w:num>
  <w:num w:numId="38">
    <w:abstractNumId w:val="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1"/>
  </w:num>
  <w:num w:numId="42">
    <w:abstractNumId w:val="36"/>
  </w:num>
  <w:num w:numId="43">
    <w:abstractNumId w:val="17"/>
  </w:num>
  <w:num w:numId="44">
    <w:abstractNumId w:val="3"/>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CA6"/>
    <w:rsid w:val="0000275C"/>
    <w:rsid w:val="0000284E"/>
    <w:rsid w:val="00002A37"/>
    <w:rsid w:val="00002DC5"/>
    <w:rsid w:val="00003E22"/>
    <w:rsid w:val="00005ED2"/>
    <w:rsid w:val="00006446"/>
    <w:rsid w:val="00006896"/>
    <w:rsid w:val="00006AEE"/>
    <w:rsid w:val="00006B58"/>
    <w:rsid w:val="00006F01"/>
    <w:rsid w:val="00007CDC"/>
    <w:rsid w:val="00010BC8"/>
    <w:rsid w:val="00010CAD"/>
    <w:rsid w:val="00011276"/>
    <w:rsid w:val="00011B28"/>
    <w:rsid w:val="00013E2C"/>
    <w:rsid w:val="00014591"/>
    <w:rsid w:val="00014E6A"/>
    <w:rsid w:val="00014F75"/>
    <w:rsid w:val="000150AA"/>
    <w:rsid w:val="0001576E"/>
    <w:rsid w:val="0001591B"/>
    <w:rsid w:val="00015948"/>
    <w:rsid w:val="00015ADB"/>
    <w:rsid w:val="00015D15"/>
    <w:rsid w:val="00017BB9"/>
    <w:rsid w:val="00022D3D"/>
    <w:rsid w:val="00022FF7"/>
    <w:rsid w:val="00023C3A"/>
    <w:rsid w:val="00023F0A"/>
    <w:rsid w:val="00023F6A"/>
    <w:rsid w:val="0002564D"/>
    <w:rsid w:val="00025ECA"/>
    <w:rsid w:val="0002639F"/>
    <w:rsid w:val="000266F4"/>
    <w:rsid w:val="00026DBB"/>
    <w:rsid w:val="00027939"/>
    <w:rsid w:val="000302D9"/>
    <w:rsid w:val="00030829"/>
    <w:rsid w:val="00031254"/>
    <w:rsid w:val="00031CFF"/>
    <w:rsid w:val="000325B8"/>
    <w:rsid w:val="00032B54"/>
    <w:rsid w:val="0003488A"/>
    <w:rsid w:val="00034C15"/>
    <w:rsid w:val="00036A0D"/>
    <w:rsid w:val="00036BA1"/>
    <w:rsid w:val="0003773C"/>
    <w:rsid w:val="00037CDE"/>
    <w:rsid w:val="000405BB"/>
    <w:rsid w:val="00041B0B"/>
    <w:rsid w:val="00041C94"/>
    <w:rsid w:val="000422A9"/>
    <w:rsid w:val="000422E2"/>
    <w:rsid w:val="00042F22"/>
    <w:rsid w:val="000444EF"/>
    <w:rsid w:val="0004549B"/>
    <w:rsid w:val="000460BD"/>
    <w:rsid w:val="0004666D"/>
    <w:rsid w:val="00047F9E"/>
    <w:rsid w:val="00052A07"/>
    <w:rsid w:val="000534E3"/>
    <w:rsid w:val="00053649"/>
    <w:rsid w:val="000538CB"/>
    <w:rsid w:val="0005429F"/>
    <w:rsid w:val="00055A1B"/>
    <w:rsid w:val="00055EFC"/>
    <w:rsid w:val="0005606A"/>
    <w:rsid w:val="00057117"/>
    <w:rsid w:val="000616E7"/>
    <w:rsid w:val="000620F2"/>
    <w:rsid w:val="0006487E"/>
    <w:rsid w:val="00064CE9"/>
    <w:rsid w:val="00065043"/>
    <w:rsid w:val="00065E1A"/>
    <w:rsid w:val="000660CC"/>
    <w:rsid w:val="00067548"/>
    <w:rsid w:val="00067D41"/>
    <w:rsid w:val="00071BD5"/>
    <w:rsid w:val="0007247B"/>
    <w:rsid w:val="00073BFA"/>
    <w:rsid w:val="00074F32"/>
    <w:rsid w:val="00074FB4"/>
    <w:rsid w:val="00077E5F"/>
    <w:rsid w:val="0008036A"/>
    <w:rsid w:val="00081349"/>
    <w:rsid w:val="00081AE6"/>
    <w:rsid w:val="00082568"/>
    <w:rsid w:val="00083383"/>
    <w:rsid w:val="000845D4"/>
    <w:rsid w:val="000855EB"/>
    <w:rsid w:val="000858FC"/>
    <w:rsid w:val="00085B52"/>
    <w:rsid w:val="000866F2"/>
    <w:rsid w:val="000871C5"/>
    <w:rsid w:val="0009009F"/>
    <w:rsid w:val="00091557"/>
    <w:rsid w:val="000924C1"/>
    <w:rsid w:val="000924F0"/>
    <w:rsid w:val="00093474"/>
    <w:rsid w:val="000936AD"/>
    <w:rsid w:val="000942F0"/>
    <w:rsid w:val="00094671"/>
    <w:rsid w:val="0009510F"/>
    <w:rsid w:val="00095857"/>
    <w:rsid w:val="00096293"/>
    <w:rsid w:val="00096C55"/>
    <w:rsid w:val="00097D51"/>
    <w:rsid w:val="00097FF6"/>
    <w:rsid w:val="000A0D7D"/>
    <w:rsid w:val="000A1ACB"/>
    <w:rsid w:val="000A1B7B"/>
    <w:rsid w:val="000A2ECE"/>
    <w:rsid w:val="000A34C8"/>
    <w:rsid w:val="000A51BE"/>
    <w:rsid w:val="000A56F2"/>
    <w:rsid w:val="000A75C4"/>
    <w:rsid w:val="000A7A94"/>
    <w:rsid w:val="000B0073"/>
    <w:rsid w:val="000B10F3"/>
    <w:rsid w:val="000B1567"/>
    <w:rsid w:val="000B2719"/>
    <w:rsid w:val="000B3A8F"/>
    <w:rsid w:val="000B4AB9"/>
    <w:rsid w:val="000B58C3"/>
    <w:rsid w:val="000B5CD1"/>
    <w:rsid w:val="000B61E9"/>
    <w:rsid w:val="000C07AF"/>
    <w:rsid w:val="000C107F"/>
    <w:rsid w:val="000C1457"/>
    <w:rsid w:val="000C165A"/>
    <w:rsid w:val="000C1C6D"/>
    <w:rsid w:val="000C22B2"/>
    <w:rsid w:val="000C2E19"/>
    <w:rsid w:val="000C32CE"/>
    <w:rsid w:val="000C3E25"/>
    <w:rsid w:val="000C72A6"/>
    <w:rsid w:val="000D0050"/>
    <w:rsid w:val="000D04CA"/>
    <w:rsid w:val="000D0703"/>
    <w:rsid w:val="000D0D07"/>
    <w:rsid w:val="000D0DC0"/>
    <w:rsid w:val="000D1E8A"/>
    <w:rsid w:val="000D2569"/>
    <w:rsid w:val="000D3467"/>
    <w:rsid w:val="000D37B4"/>
    <w:rsid w:val="000D4797"/>
    <w:rsid w:val="000D60FF"/>
    <w:rsid w:val="000E0527"/>
    <w:rsid w:val="000E0894"/>
    <w:rsid w:val="000E17B6"/>
    <w:rsid w:val="000E1E92"/>
    <w:rsid w:val="000E33C5"/>
    <w:rsid w:val="000E3B3B"/>
    <w:rsid w:val="000E3D1E"/>
    <w:rsid w:val="000E7575"/>
    <w:rsid w:val="000E7625"/>
    <w:rsid w:val="000E7BC0"/>
    <w:rsid w:val="000F037F"/>
    <w:rsid w:val="000F06D6"/>
    <w:rsid w:val="000F0EB1"/>
    <w:rsid w:val="000F1106"/>
    <w:rsid w:val="000F267D"/>
    <w:rsid w:val="000F2C4B"/>
    <w:rsid w:val="000F3A30"/>
    <w:rsid w:val="000F3BE9"/>
    <w:rsid w:val="000F3F6C"/>
    <w:rsid w:val="000F5E2A"/>
    <w:rsid w:val="000F6DF3"/>
    <w:rsid w:val="0010000D"/>
    <w:rsid w:val="001005FF"/>
    <w:rsid w:val="00100B61"/>
    <w:rsid w:val="00101304"/>
    <w:rsid w:val="001026E2"/>
    <w:rsid w:val="00102BCC"/>
    <w:rsid w:val="00105619"/>
    <w:rsid w:val="00105DAB"/>
    <w:rsid w:val="001062FB"/>
    <w:rsid w:val="001063E6"/>
    <w:rsid w:val="00106EB3"/>
    <w:rsid w:val="00111DC3"/>
    <w:rsid w:val="001129B1"/>
    <w:rsid w:val="00113CF4"/>
    <w:rsid w:val="00114472"/>
    <w:rsid w:val="00114A76"/>
    <w:rsid w:val="001153EA"/>
    <w:rsid w:val="00115643"/>
    <w:rsid w:val="001156C3"/>
    <w:rsid w:val="00116765"/>
    <w:rsid w:val="00120667"/>
    <w:rsid w:val="001219F5"/>
    <w:rsid w:val="00121A20"/>
    <w:rsid w:val="0012258B"/>
    <w:rsid w:val="001228DA"/>
    <w:rsid w:val="00122F2E"/>
    <w:rsid w:val="0012377F"/>
    <w:rsid w:val="00124314"/>
    <w:rsid w:val="00124BE6"/>
    <w:rsid w:val="00124DA0"/>
    <w:rsid w:val="00126B4A"/>
    <w:rsid w:val="00126F73"/>
    <w:rsid w:val="00130521"/>
    <w:rsid w:val="0013247E"/>
    <w:rsid w:val="00132FB6"/>
    <w:rsid w:val="00132FD0"/>
    <w:rsid w:val="00133098"/>
    <w:rsid w:val="00133223"/>
    <w:rsid w:val="001344C0"/>
    <w:rsid w:val="001346FA"/>
    <w:rsid w:val="00135252"/>
    <w:rsid w:val="00135A14"/>
    <w:rsid w:val="00135F3F"/>
    <w:rsid w:val="00136045"/>
    <w:rsid w:val="00137AB5"/>
    <w:rsid w:val="00137F0B"/>
    <w:rsid w:val="00143600"/>
    <w:rsid w:val="00144334"/>
    <w:rsid w:val="00144F2D"/>
    <w:rsid w:val="00145915"/>
    <w:rsid w:val="00145D71"/>
    <w:rsid w:val="00150CBD"/>
    <w:rsid w:val="00151E23"/>
    <w:rsid w:val="00151E9C"/>
    <w:rsid w:val="001521AE"/>
    <w:rsid w:val="001524F2"/>
    <w:rsid w:val="001526E0"/>
    <w:rsid w:val="001551B5"/>
    <w:rsid w:val="00155698"/>
    <w:rsid w:val="0015585D"/>
    <w:rsid w:val="00160A33"/>
    <w:rsid w:val="001618CF"/>
    <w:rsid w:val="00162CF4"/>
    <w:rsid w:val="001643A8"/>
    <w:rsid w:val="001644CE"/>
    <w:rsid w:val="001659C1"/>
    <w:rsid w:val="001706EB"/>
    <w:rsid w:val="0017088B"/>
    <w:rsid w:val="00171FFA"/>
    <w:rsid w:val="00173A8E"/>
    <w:rsid w:val="00177795"/>
    <w:rsid w:val="00177E29"/>
    <w:rsid w:val="001812D7"/>
    <w:rsid w:val="0018143F"/>
    <w:rsid w:val="00182428"/>
    <w:rsid w:val="0018322C"/>
    <w:rsid w:val="001832CF"/>
    <w:rsid w:val="001851A2"/>
    <w:rsid w:val="00185BD2"/>
    <w:rsid w:val="00190811"/>
    <w:rsid w:val="00190AC1"/>
    <w:rsid w:val="00191333"/>
    <w:rsid w:val="0019341A"/>
    <w:rsid w:val="00195557"/>
    <w:rsid w:val="00197BC5"/>
    <w:rsid w:val="00197DF9"/>
    <w:rsid w:val="001A1987"/>
    <w:rsid w:val="001A2564"/>
    <w:rsid w:val="001A277E"/>
    <w:rsid w:val="001A32FB"/>
    <w:rsid w:val="001A49E6"/>
    <w:rsid w:val="001A50A4"/>
    <w:rsid w:val="001A5246"/>
    <w:rsid w:val="001A52A0"/>
    <w:rsid w:val="001A56BE"/>
    <w:rsid w:val="001A6173"/>
    <w:rsid w:val="001A63BD"/>
    <w:rsid w:val="001A6CBA"/>
    <w:rsid w:val="001A7319"/>
    <w:rsid w:val="001A79AE"/>
    <w:rsid w:val="001B0044"/>
    <w:rsid w:val="001B0885"/>
    <w:rsid w:val="001B09C0"/>
    <w:rsid w:val="001B0D97"/>
    <w:rsid w:val="001B11CD"/>
    <w:rsid w:val="001B1B77"/>
    <w:rsid w:val="001B20CB"/>
    <w:rsid w:val="001B3F1F"/>
    <w:rsid w:val="001B5676"/>
    <w:rsid w:val="001B5A5D"/>
    <w:rsid w:val="001B5D84"/>
    <w:rsid w:val="001B7E2D"/>
    <w:rsid w:val="001C1CE5"/>
    <w:rsid w:val="001C3D2A"/>
    <w:rsid w:val="001C4DD0"/>
    <w:rsid w:val="001C59CE"/>
    <w:rsid w:val="001C6495"/>
    <w:rsid w:val="001D1A55"/>
    <w:rsid w:val="001D297B"/>
    <w:rsid w:val="001D2E09"/>
    <w:rsid w:val="001D385E"/>
    <w:rsid w:val="001D462D"/>
    <w:rsid w:val="001D51BA"/>
    <w:rsid w:val="001D5CD3"/>
    <w:rsid w:val="001D6342"/>
    <w:rsid w:val="001D6D53"/>
    <w:rsid w:val="001E0325"/>
    <w:rsid w:val="001E129D"/>
    <w:rsid w:val="001E1B67"/>
    <w:rsid w:val="001E2CF7"/>
    <w:rsid w:val="001E53D8"/>
    <w:rsid w:val="001E58E2"/>
    <w:rsid w:val="001E7A45"/>
    <w:rsid w:val="001E7AED"/>
    <w:rsid w:val="001F043C"/>
    <w:rsid w:val="001F16F3"/>
    <w:rsid w:val="001F17D7"/>
    <w:rsid w:val="001F3916"/>
    <w:rsid w:val="001F54C5"/>
    <w:rsid w:val="001F662C"/>
    <w:rsid w:val="001F7074"/>
    <w:rsid w:val="001F75FC"/>
    <w:rsid w:val="00200490"/>
    <w:rsid w:val="00201F3A"/>
    <w:rsid w:val="0020336A"/>
    <w:rsid w:val="00203F96"/>
    <w:rsid w:val="0020406E"/>
    <w:rsid w:val="002069B2"/>
    <w:rsid w:val="002070D5"/>
    <w:rsid w:val="00207193"/>
    <w:rsid w:val="00207E0E"/>
    <w:rsid w:val="00207FA3"/>
    <w:rsid w:val="00211029"/>
    <w:rsid w:val="0021451A"/>
    <w:rsid w:val="00214DA8"/>
    <w:rsid w:val="00215423"/>
    <w:rsid w:val="002158FA"/>
    <w:rsid w:val="00220600"/>
    <w:rsid w:val="002207FD"/>
    <w:rsid w:val="00221B49"/>
    <w:rsid w:val="002224DB"/>
    <w:rsid w:val="00223EC5"/>
    <w:rsid w:val="00223FCB"/>
    <w:rsid w:val="00224FED"/>
    <w:rsid w:val="002252C3"/>
    <w:rsid w:val="00225C54"/>
    <w:rsid w:val="00226F68"/>
    <w:rsid w:val="00230765"/>
    <w:rsid w:val="002313CE"/>
    <w:rsid w:val="002319E4"/>
    <w:rsid w:val="00233643"/>
    <w:rsid w:val="00233E22"/>
    <w:rsid w:val="00234CBF"/>
    <w:rsid w:val="00235632"/>
    <w:rsid w:val="00235872"/>
    <w:rsid w:val="00235AC3"/>
    <w:rsid w:val="0023739D"/>
    <w:rsid w:val="002408B2"/>
    <w:rsid w:val="0024133C"/>
    <w:rsid w:val="00241559"/>
    <w:rsid w:val="002419A5"/>
    <w:rsid w:val="00241AAF"/>
    <w:rsid w:val="00242B8E"/>
    <w:rsid w:val="002435B3"/>
    <w:rsid w:val="002443E5"/>
    <w:rsid w:val="002458EB"/>
    <w:rsid w:val="00247CD3"/>
    <w:rsid w:val="002500C8"/>
    <w:rsid w:val="00250B90"/>
    <w:rsid w:val="00250DAF"/>
    <w:rsid w:val="00250EE9"/>
    <w:rsid w:val="002510AD"/>
    <w:rsid w:val="0025268B"/>
    <w:rsid w:val="0025349C"/>
    <w:rsid w:val="0025482B"/>
    <w:rsid w:val="002548E3"/>
    <w:rsid w:val="00257543"/>
    <w:rsid w:val="002578EC"/>
    <w:rsid w:val="00261285"/>
    <w:rsid w:val="00261467"/>
    <w:rsid w:val="002617E7"/>
    <w:rsid w:val="00261FC8"/>
    <w:rsid w:val="00262C63"/>
    <w:rsid w:val="00262D17"/>
    <w:rsid w:val="00264228"/>
    <w:rsid w:val="00264334"/>
    <w:rsid w:val="0026473E"/>
    <w:rsid w:val="002647C4"/>
    <w:rsid w:val="002655FB"/>
    <w:rsid w:val="00265A8B"/>
    <w:rsid w:val="00265FC9"/>
    <w:rsid w:val="00266214"/>
    <w:rsid w:val="00267C83"/>
    <w:rsid w:val="00270D90"/>
    <w:rsid w:val="0027144F"/>
    <w:rsid w:val="00271F3A"/>
    <w:rsid w:val="00273278"/>
    <w:rsid w:val="002734AE"/>
    <w:rsid w:val="002737F4"/>
    <w:rsid w:val="0027484A"/>
    <w:rsid w:val="00275389"/>
    <w:rsid w:val="00277D75"/>
    <w:rsid w:val="002800F6"/>
    <w:rsid w:val="002805F5"/>
    <w:rsid w:val="00280751"/>
    <w:rsid w:val="002808DA"/>
    <w:rsid w:val="002822AA"/>
    <w:rsid w:val="002824ED"/>
    <w:rsid w:val="0028280A"/>
    <w:rsid w:val="002842A4"/>
    <w:rsid w:val="00284D2B"/>
    <w:rsid w:val="00285955"/>
    <w:rsid w:val="00285EF8"/>
    <w:rsid w:val="00286760"/>
    <w:rsid w:val="00286ACD"/>
    <w:rsid w:val="00287838"/>
    <w:rsid w:val="002902FF"/>
    <w:rsid w:val="002907B5"/>
    <w:rsid w:val="002916BB"/>
    <w:rsid w:val="00291A3E"/>
    <w:rsid w:val="00292DE0"/>
    <w:rsid w:val="00292EB7"/>
    <w:rsid w:val="00296227"/>
    <w:rsid w:val="00296F44"/>
    <w:rsid w:val="0029777D"/>
    <w:rsid w:val="00297F25"/>
    <w:rsid w:val="002A055E"/>
    <w:rsid w:val="002A1D4E"/>
    <w:rsid w:val="002A2869"/>
    <w:rsid w:val="002A6E2E"/>
    <w:rsid w:val="002A79CF"/>
    <w:rsid w:val="002B22A5"/>
    <w:rsid w:val="002B24D6"/>
    <w:rsid w:val="002B3146"/>
    <w:rsid w:val="002B357F"/>
    <w:rsid w:val="002B3F02"/>
    <w:rsid w:val="002B406D"/>
    <w:rsid w:val="002B48E8"/>
    <w:rsid w:val="002B4B04"/>
    <w:rsid w:val="002B67E5"/>
    <w:rsid w:val="002C2FAF"/>
    <w:rsid w:val="002C3579"/>
    <w:rsid w:val="002C4165"/>
    <w:rsid w:val="002C41E6"/>
    <w:rsid w:val="002C7E5F"/>
    <w:rsid w:val="002C7FD0"/>
    <w:rsid w:val="002D071A"/>
    <w:rsid w:val="002D0CD1"/>
    <w:rsid w:val="002D1D1D"/>
    <w:rsid w:val="002D2C35"/>
    <w:rsid w:val="002D34B2"/>
    <w:rsid w:val="002D3AD9"/>
    <w:rsid w:val="002D4BE0"/>
    <w:rsid w:val="002D5566"/>
    <w:rsid w:val="002D7637"/>
    <w:rsid w:val="002D7921"/>
    <w:rsid w:val="002E07AC"/>
    <w:rsid w:val="002E139A"/>
    <w:rsid w:val="002E17F2"/>
    <w:rsid w:val="002E25B5"/>
    <w:rsid w:val="002E270D"/>
    <w:rsid w:val="002E3D60"/>
    <w:rsid w:val="002E7CAE"/>
    <w:rsid w:val="002F0090"/>
    <w:rsid w:val="002F05EF"/>
    <w:rsid w:val="002F198D"/>
    <w:rsid w:val="002F1AE2"/>
    <w:rsid w:val="002F2771"/>
    <w:rsid w:val="002F366B"/>
    <w:rsid w:val="002F37A9"/>
    <w:rsid w:val="002F3E02"/>
    <w:rsid w:val="002F50A4"/>
    <w:rsid w:val="002F51EC"/>
    <w:rsid w:val="002F5E5C"/>
    <w:rsid w:val="002F611E"/>
    <w:rsid w:val="002F770F"/>
    <w:rsid w:val="002F7C2B"/>
    <w:rsid w:val="00301AE5"/>
    <w:rsid w:val="00301B11"/>
    <w:rsid w:val="00301CE6"/>
    <w:rsid w:val="0030256B"/>
    <w:rsid w:val="003042BA"/>
    <w:rsid w:val="0030448D"/>
    <w:rsid w:val="0030501F"/>
    <w:rsid w:val="0030504E"/>
    <w:rsid w:val="00305BDD"/>
    <w:rsid w:val="00307BA1"/>
    <w:rsid w:val="00310678"/>
    <w:rsid w:val="00310751"/>
    <w:rsid w:val="00311012"/>
    <w:rsid w:val="00311702"/>
    <w:rsid w:val="00311E82"/>
    <w:rsid w:val="003122E7"/>
    <w:rsid w:val="00312C65"/>
    <w:rsid w:val="00313CAC"/>
    <w:rsid w:val="00313FD6"/>
    <w:rsid w:val="003143BD"/>
    <w:rsid w:val="00314E70"/>
    <w:rsid w:val="003164F9"/>
    <w:rsid w:val="00316532"/>
    <w:rsid w:val="00316960"/>
    <w:rsid w:val="00316E88"/>
    <w:rsid w:val="00317B01"/>
    <w:rsid w:val="003203ED"/>
    <w:rsid w:val="003207D7"/>
    <w:rsid w:val="00322269"/>
    <w:rsid w:val="00322C9F"/>
    <w:rsid w:val="00324D23"/>
    <w:rsid w:val="00324F00"/>
    <w:rsid w:val="0032534B"/>
    <w:rsid w:val="00325DA5"/>
    <w:rsid w:val="003261B3"/>
    <w:rsid w:val="0032699C"/>
    <w:rsid w:val="003307B0"/>
    <w:rsid w:val="00331433"/>
    <w:rsid w:val="00331751"/>
    <w:rsid w:val="00334579"/>
    <w:rsid w:val="00335720"/>
    <w:rsid w:val="00335858"/>
    <w:rsid w:val="003360C5"/>
    <w:rsid w:val="003361DF"/>
    <w:rsid w:val="00336BDA"/>
    <w:rsid w:val="00337C27"/>
    <w:rsid w:val="003419E2"/>
    <w:rsid w:val="00342BD7"/>
    <w:rsid w:val="00343A07"/>
    <w:rsid w:val="00344B57"/>
    <w:rsid w:val="00346A73"/>
    <w:rsid w:val="00346DB5"/>
    <w:rsid w:val="003476B1"/>
    <w:rsid w:val="003477B1"/>
    <w:rsid w:val="00350F47"/>
    <w:rsid w:val="0035191A"/>
    <w:rsid w:val="00351A57"/>
    <w:rsid w:val="003531E1"/>
    <w:rsid w:val="00353301"/>
    <w:rsid w:val="0035333B"/>
    <w:rsid w:val="00353D64"/>
    <w:rsid w:val="00353E86"/>
    <w:rsid w:val="00353EAC"/>
    <w:rsid w:val="0035482C"/>
    <w:rsid w:val="00355351"/>
    <w:rsid w:val="0035550D"/>
    <w:rsid w:val="00356EFB"/>
    <w:rsid w:val="00357380"/>
    <w:rsid w:val="00357543"/>
    <w:rsid w:val="003602D9"/>
    <w:rsid w:val="003604CE"/>
    <w:rsid w:val="0036251B"/>
    <w:rsid w:val="00362521"/>
    <w:rsid w:val="00363E1E"/>
    <w:rsid w:val="0036560B"/>
    <w:rsid w:val="00366F78"/>
    <w:rsid w:val="00367299"/>
    <w:rsid w:val="0036735C"/>
    <w:rsid w:val="003707BE"/>
    <w:rsid w:val="00370E47"/>
    <w:rsid w:val="00371A0D"/>
    <w:rsid w:val="003742AC"/>
    <w:rsid w:val="00374960"/>
    <w:rsid w:val="00375324"/>
    <w:rsid w:val="00375B03"/>
    <w:rsid w:val="00375EA8"/>
    <w:rsid w:val="003778C4"/>
    <w:rsid w:val="00377CE1"/>
    <w:rsid w:val="00383FA5"/>
    <w:rsid w:val="00384197"/>
    <w:rsid w:val="003853FF"/>
    <w:rsid w:val="003856F3"/>
    <w:rsid w:val="00385BF0"/>
    <w:rsid w:val="003866A4"/>
    <w:rsid w:val="0039291E"/>
    <w:rsid w:val="003939FF"/>
    <w:rsid w:val="00393CA9"/>
    <w:rsid w:val="003942E7"/>
    <w:rsid w:val="00394A20"/>
    <w:rsid w:val="0039657A"/>
    <w:rsid w:val="00397540"/>
    <w:rsid w:val="003978F1"/>
    <w:rsid w:val="003A0A54"/>
    <w:rsid w:val="003A127C"/>
    <w:rsid w:val="003A1E16"/>
    <w:rsid w:val="003A2223"/>
    <w:rsid w:val="003A2A0F"/>
    <w:rsid w:val="003A45A1"/>
    <w:rsid w:val="003A5080"/>
    <w:rsid w:val="003A5B0A"/>
    <w:rsid w:val="003A5E56"/>
    <w:rsid w:val="003A625C"/>
    <w:rsid w:val="003A6BAC"/>
    <w:rsid w:val="003A7EF3"/>
    <w:rsid w:val="003B13B1"/>
    <w:rsid w:val="003B159C"/>
    <w:rsid w:val="003B15A4"/>
    <w:rsid w:val="003B1CFB"/>
    <w:rsid w:val="003B2D8C"/>
    <w:rsid w:val="003B2FC7"/>
    <w:rsid w:val="003B369F"/>
    <w:rsid w:val="003B36A3"/>
    <w:rsid w:val="003B415A"/>
    <w:rsid w:val="003B5883"/>
    <w:rsid w:val="003B606F"/>
    <w:rsid w:val="003B6459"/>
    <w:rsid w:val="003B7243"/>
    <w:rsid w:val="003B7597"/>
    <w:rsid w:val="003B7FE5"/>
    <w:rsid w:val="003C0CA9"/>
    <w:rsid w:val="003C0D7E"/>
    <w:rsid w:val="003C11C8"/>
    <w:rsid w:val="003C21E7"/>
    <w:rsid w:val="003C2702"/>
    <w:rsid w:val="003C2E22"/>
    <w:rsid w:val="003C4B0A"/>
    <w:rsid w:val="003C5D10"/>
    <w:rsid w:val="003C7806"/>
    <w:rsid w:val="003C7A18"/>
    <w:rsid w:val="003D0555"/>
    <w:rsid w:val="003D109F"/>
    <w:rsid w:val="003D1A6B"/>
    <w:rsid w:val="003D2478"/>
    <w:rsid w:val="003D2702"/>
    <w:rsid w:val="003D2FC4"/>
    <w:rsid w:val="003D3215"/>
    <w:rsid w:val="003D3C45"/>
    <w:rsid w:val="003D53D8"/>
    <w:rsid w:val="003D5B1F"/>
    <w:rsid w:val="003E088C"/>
    <w:rsid w:val="003E0AB9"/>
    <w:rsid w:val="003E15FA"/>
    <w:rsid w:val="003E1E53"/>
    <w:rsid w:val="003E4CB1"/>
    <w:rsid w:val="003E55E4"/>
    <w:rsid w:val="003E660E"/>
    <w:rsid w:val="003E7022"/>
    <w:rsid w:val="003E70A4"/>
    <w:rsid w:val="003E7416"/>
    <w:rsid w:val="003E74E3"/>
    <w:rsid w:val="003E75BA"/>
    <w:rsid w:val="003E799C"/>
    <w:rsid w:val="003E7BF6"/>
    <w:rsid w:val="003F05C7"/>
    <w:rsid w:val="003F2CD4"/>
    <w:rsid w:val="003F6BBE"/>
    <w:rsid w:val="003F799A"/>
    <w:rsid w:val="004000E8"/>
    <w:rsid w:val="004016AF"/>
    <w:rsid w:val="00402E2B"/>
    <w:rsid w:val="00402F04"/>
    <w:rsid w:val="00403E95"/>
    <w:rsid w:val="004046F4"/>
    <w:rsid w:val="00404793"/>
    <w:rsid w:val="00404A54"/>
    <w:rsid w:val="00404EC5"/>
    <w:rsid w:val="00404EE0"/>
    <w:rsid w:val="0040512B"/>
    <w:rsid w:val="00405CA5"/>
    <w:rsid w:val="00407458"/>
    <w:rsid w:val="00407CD3"/>
    <w:rsid w:val="00410134"/>
    <w:rsid w:val="00410798"/>
    <w:rsid w:val="00410B72"/>
    <w:rsid w:val="00410F18"/>
    <w:rsid w:val="0041222B"/>
    <w:rsid w:val="0041252E"/>
    <w:rsid w:val="0041263E"/>
    <w:rsid w:val="00413AAC"/>
    <w:rsid w:val="00414A70"/>
    <w:rsid w:val="004157D1"/>
    <w:rsid w:val="00420717"/>
    <w:rsid w:val="00420D41"/>
    <w:rsid w:val="00421105"/>
    <w:rsid w:val="00421496"/>
    <w:rsid w:val="004214B8"/>
    <w:rsid w:val="0042253D"/>
    <w:rsid w:val="004229C0"/>
    <w:rsid w:val="00422B14"/>
    <w:rsid w:val="004242F4"/>
    <w:rsid w:val="00424468"/>
    <w:rsid w:val="00425704"/>
    <w:rsid w:val="0042712A"/>
    <w:rsid w:val="00427248"/>
    <w:rsid w:val="0042740D"/>
    <w:rsid w:val="00430698"/>
    <w:rsid w:val="00431080"/>
    <w:rsid w:val="00431710"/>
    <w:rsid w:val="004321EB"/>
    <w:rsid w:val="00433F2E"/>
    <w:rsid w:val="00434AB8"/>
    <w:rsid w:val="004351A3"/>
    <w:rsid w:val="00436E41"/>
    <w:rsid w:val="00437447"/>
    <w:rsid w:val="00437B75"/>
    <w:rsid w:val="00440B16"/>
    <w:rsid w:val="00441A92"/>
    <w:rsid w:val="004423CC"/>
    <w:rsid w:val="00442B03"/>
    <w:rsid w:val="00442C1A"/>
    <w:rsid w:val="00444F56"/>
    <w:rsid w:val="00445153"/>
    <w:rsid w:val="00446488"/>
    <w:rsid w:val="00447E2F"/>
    <w:rsid w:val="004517AA"/>
    <w:rsid w:val="00451811"/>
    <w:rsid w:val="00451CED"/>
    <w:rsid w:val="00452424"/>
    <w:rsid w:val="00452CAC"/>
    <w:rsid w:val="004531C8"/>
    <w:rsid w:val="00453785"/>
    <w:rsid w:val="00455378"/>
    <w:rsid w:val="00455DDA"/>
    <w:rsid w:val="00456553"/>
    <w:rsid w:val="00457565"/>
    <w:rsid w:val="00457B71"/>
    <w:rsid w:val="00460A9F"/>
    <w:rsid w:val="00463A6B"/>
    <w:rsid w:val="00465CE1"/>
    <w:rsid w:val="00465F3A"/>
    <w:rsid w:val="004669E2"/>
    <w:rsid w:val="004708E9"/>
    <w:rsid w:val="00470C31"/>
    <w:rsid w:val="00472C6B"/>
    <w:rsid w:val="004734D0"/>
    <w:rsid w:val="00473ADB"/>
    <w:rsid w:val="00473EDE"/>
    <w:rsid w:val="0047556B"/>
    <w:rsid w:val="00475850"/>
    <w:rsid w:val="00475884"/>
    <w:rsid w:val="00476174"/>
    <w:rsid w:val="0047679C"/>
    <w:rsid w:val="00476B5C"/>
    <w:rsid w:val="00477369"/>
    <w:rsid w:val="00477768"/>
    <w:rsid w:val="00477FB4"/>
    <w:rsid w:val="004809B5"/>
    <w:rsid w:val="0048432E"/>
    <w:rsid w:val="004846EE"/>
    <w:rsid w:val="00486FD1"/>
    <w:rsid w:val="004878AA"/>
    <w:rsid w:val="00490F3E"/>
    <w:rsid w:val="004926E5"/>
    <w:rsid w:val="00492BC5"/>
    <w:rsid w:val="004964F1"/>
    <w:rsid w:val="00496974"/>
    <w:rsid w:val="00496E1D"/>
    <w:rsid w:val="0049725D"/>
    <w:rsid w:val="004A16BC"/>
    <w:rsid w:val="004A1B00"/>
    <w:rsid w:val="004A2B94"/>
    <w:rsid w:val="004A3B11"/>
    <w:rsid w:val="004B0370"/>
    <w:rsid w:val="004B1602"/>
    <w:rsid w:val="004B2652"/>
    <w:rsid w:val="004B2E06"/>
    <w:rsid w:val="004B7104"/>
    <w:rsid w:val="004B7559"/>
    <w:rsid w:val="004B7B20"/>
    <w:rsid w:val="004B7C0C"/>
    <w:rsid w:val="004C033A"/>
    <w:rsid w:val="004C31A7"/>
    <w:rsid w:val="004C3898"/>
    <w:rsid w:val="004C6623"/>
    <w:rsid w:val="004C7615"/>
    <w:rsid w:val="004D2A05"/>
    <w:rsid w:val="004D36B1"/>
    <w:rsid w:val="004D3D3A"/>
    <w:rsid w:val="004D49DD"/>
    <w:rsid w:val="004D75D3"/>
    <w:rsid w:val="004D7EBD"/>
    <w:rsid w:val="004E031B"/>
    <w:rsid w:val="004E042B"/>
    <w:rsid w:val="004E0487"/>
    <w:rsid w:val="004E0BD6"/>
    <w:rsid w:val="004E0C6B"/>
    <w:rsid w:val="004E103F"/>
    <w:rsid w:val="004E1A9A"/>
    <w:rsid w:val="004E24F0"/>
    <w:rsid w:val="004E2680"/>
    <w:rsid w:val="004E28F9"/>
    <w:rsid w:val="004E462E"/>
    <w:rsid w:val="004E5018"/>
    <w:rsid w:val="004E529C"/>
    <w:rsid w:val="004E56DC"/>
    <w:rsid w:val="004E76F4"/>
    <w:rsid w:val="004F09A4"/>
    <w:rsid w:val="004F0B4E"/>
    <w:rsid w:val="004F0B6C"/>
    <w:rsid w:val="004F0F19"/>
    <w:rsid w:val="004F2078"/>
    <w:rsid w:val="004F20FE"/>
    <w:rsid w:val="004F26AE"/>
    <w:rsid w:val="004F2BA5"/>
    <w:rsid w:val="004F3898"/>
    <w:rsid w:val="004F4DA3"/>
    <w:rsid w:val="00500BC1"/>
    <w:rsid w:val="0050111A"/>
    <w:rsid w:val="00502773"/>
    <w:rsid w:val="00502881"/>
    <w:rsid w:val="005039B2"/>
    <w:rsid w:val="00506557"/>
    <w:rsid w:val="0050677A"/>
    <w:rsid w:val="0050742F"/>
    <w:rsid w:val="005074FA"/>
    <w:rsid w:val="005108D8"/>
    <w:rsid w:val="005116F9"/>
    <w:rsid w:val="00512985"/>
    <w:rsid w:val="005133A0"/>
    <w:rsid w:val="00514597"/>
    <w:rsid w:val="005153A7"/>
    <w:rsid w:val="005154C5"/>
    <w:rsid w:val="00517A64"/>
    <w:rsid w:val="005207DD"/>
    <w:rsid w:val="005219CF"/>
    <w:rsid w:val="00521CAE"/>
    <w:rsid w:val="00522605"/>
    <w:rsid w:val="005259A3"/>
    <w:rsid w:val="0052640D"/>
    <w:rsid w:val="00527324"/>
    <w:rsid w:val="00531534"/>
    <w:rsid w:val="00531E2C"/>
    <w:rsid w:val="00531E6E"/>
    <w:rsid w:val="0053216E"/>
    <w:rsid w:val="0053218D"/>
    <w:rsid w:val="005338D0"/>
    <w:rsid w:val="00534B59"/>
    <w:rsid w:val="00536759"/>
    <w:rsid w:val="005370A3"/>
    <w:rsid w:val="00537C62"/>
    <w:rsid w:val="00540030"/>
    <w:rsid w:val="00541F8F"/>
    <w:rsid w:val="00542476"/>
    <w:rsid w:val="00546166"/>
    <w:rsid w:val="0054680F"/>
    <w:rsid w:val="00546970"/>
    <w:rsid w:val="00547ED7"/>
    <w:rsid w:val="00550E90"/>
    <w:rsid w:val="00551C48"/>
    <w:rsid w:val="00551EC4"/>
    <w:rsid w:val="00552237"/>
    <w:rsid w:val="00552AE7"/>
    <w:rsid w:val="00553426"/>
    <w:rsid w:val="00554E19"/>
    <w:rsid w:val="00555698"/>
    <w:rsid w:val="005569A8"/>
    <w:rsid w:val="00560340"/>
    <w:rsid w:val="00560F61"/>
    <w:rsid w:val="0056121F"/>
    <w:rsid w:val="00562836"/>
    <w:rsid w:val="00563BFD"/>
    <w:rsid w:val="00563E0D"/>
    <w:rsid w:val="00566174"/>
    <w:rsid w:val="00566A1D"/>
    <w:rsid w:val="0056714E"/>
    <w:rsid w:val="00570CD8"/>
    <w:rsid w:val="0057148D"/>
    <w:rsid w:val="00572505"/>
    <w:rsid w:val="005727FD"/>
    <w:rsid w:val="00573024"/>
    <w:rsid w:val="005730B7"/>
    <w:rsid w:val="0057385B"/>
    <w:rsid w:val="00573931"/>
    <w:rsid w:val="00573E9E"/>
    <w:rsid w:val="00576EEB"/>
    <w:rsid w:val="005775C5"/>
    <w:rsid w:val="00580202"/>
    <w:rsid w:val="00580AD7"/>
    <w:rsid w:val="00582220"/>
    <w:rsid w:val="00582809"/>
    <w:rsid w:val="0058311F"/>
    <w:rsid w:val="00583CE2"/>
    <w:rsid w:val="005840E7"/>
    <w:rsid w:val="0058680D"/>
    <w:rsid w:val="005873A6"/>
    <w:rsid w:val="0058798C"/>
    <w:rsid w:val="005900FA"/>
    <w:rsid w:val="0059249F"/>
    <w:rsid w:val="005935A4"/>
    <w:rsid w:val="00593D3E"/>
    <w:rsid w:val="005948C2"/>
    <w:rsid w:val="00594DFC"/>
    <w:rsid w:val="00594E13"/>
    <w:rsid w:val="00595DCA"/>
    <w:rsid w:val="00595FE5"/>
    <w:rsid w:val="00596439"/>
    <w:rsid w:val="0059779B"/>
    <w:rsid w:val="005A209A"/>
    <w:rsid w:val="005A20F7"/>
    <w:rsid w:val="005A30E3"/>
    <w:rsid w:val="005A5240"/>
    <w:rsid w:val="005A57BE"/>
    <w:rsid w:val="005A5FE4"/>
    <w:rsid w:val="005A662D"/>
    <w:rsid w:val="005A7CCA"/>
    <w:rsid w:val="005A7E3E"/>
    <w:rsid w:val="005B114F"/>
    <w:rsid w:val="005B2201"/>
    <w:rsid w:val="005B2987"/>
    <w:rsid w:val="005B2EC7"/>
    <w:rsid w:val="005B352E"/>
    <w:rsid w:val="005B35D7"/>
    <w:rsid w:val="005B392A"/>
    <w:rsid w:val="005B3AA3"/>
    <w:rsid w:val="005B5F71"/>
    <w:rsid w:val="005B6F83"/>
    <w:rsid w:val="005B761E"/>
    <w:rsid w:val="005C20E6"/>
    <w:rsid w:val="005C4F5C"/>
    <w:rsid w:val="005C58E6"/>
    <w:rsid w:val="005C6B9F"/>
    <w:rsid w:val="005C6E8E"/>
    <w:rsid w:val="005C74FB"/>
    <w:rsid w:val="005D0ACA"/>
    <w:rsid w:val="005D0FE0"/>
    <w:rsid w:val="005D1602"/>
    <w:rsid w:val="005D3CDD"/>
    <w:rsid w:val="005E2503"/>
    <w:rsid w:val="005E385F"/>
    <w:rsid w:val="005E47D5"/>
    <w:rsid w:val="005E5840"/>
    <w:rsid w:val="005E594B"/>
    <w:rsid w:val="005E5B81"/>
    <w:rsid w:val="005E63E6"/>
    <w:rsid w:val="005F08BE"/>
    <w:rsid w:val="005F13D0"/>
    <w:rsid w:val="005F1AE1"/>
    <w:rsid w:val="005F1D9F"/>
    <w:rsid w:val="005F2AA2"/>
    <w:rsid w:val="005F2CB1"/>
    <w:rsid w:val="005F3025"/>
    <w:rsid w:val="005F4D03"/>
    <w:rsid w:val="005F4E91"/>
    <w:rsid w:val="005F53E2"/>
    <w:rsid w:val="005F618C"/>
    <w:rsid w:val="005F6943"/>
    <w:rsid w:val="005F70BD"/>
    <w:rsid w:val="00600C7C"/>
    <w:rsid w:val="006015CF"/>
    <w:rsid w:val="0060283C"/>
    <w:rsid w:val="00603F36"/>
    <w:rsid w:val="00604429"/>
    <w:rsid w:val="00604F14"/>
    <w:rsid w:val="00605951"/>
    <w:rsid w:val="00605F62"/>
    <w:rsid w:val="00607FF8"/>
    <w:rsid w:val="00611B83"/>
    <w:rsid w:val="00612097"/>
    <w:rsid w:val="00612259"/>
    <w:rsid w:val="00613257"/>
    <w:rsid w:val="00613719"/>
    <w:rsid w:val="00613E49"/>
    <w:rsid w:val="006141F3"/>
    <w:rsid w:val="0062051A"/>
    <w:rsid w:val="00620A71"/>
    <w:rsid w:val="00620D80"/>
    <w:rsid w:val="00620DA2"/>
    <w:rsid w:val="006234A6"/>
    <w:rsid w:val="006240F9"/>
    <w:rsid w:val="00624D23"/>
    <w:rsid w:val="00625D22"/>
    <w:rsid w:val="00626E22"/>
    <w:rsid w:val="00630001"/>
    <w:rsid w:val="006300C0"/>
    <w:rsid w:val="006311B3"/>
    <w:rsid w:val="0063284C"/>
    <w:rsid w:val="0063397D"/>
    <w:rsid w:val="00633B8A"/>
    <w:rsid w:val="00634C91"/>
    <w:rsid w:val="00636398"/>
    <w:rsid w:val="0063652B"/>
    <w:rsid w:val="006368D3"/>
    <w:rsid w:val="00636F99"/>
    <w:rsid w:val="00637079"/>
    <w:rsid w:val="006377EC"/>
    <w:rsid w:val="0064151F"/>
    <w:rsid w:val="00641533"/>
    <w:rsid w:val="0064208D"/>
    <w:rsid w:val="00643475"/>
    <w:rsid w:val="0064396A"/>
    <w:rsid w:val="006458FF"/>
    <w:rsid w:val="0064624E"/>
    <w:rsid w:val="0065065F"/>
    <w:rsid w:val="00650666"/>
    <w:rsid w:val="00650AB9"/>
    <w:rsid w:val="0065166D"/>
    <w:rsid w:val="006525B9"/>
    <w:rsid w:val="00655733"/>
    <w:rsid w:val="00655ACD"/>
    <w:rsid w:val="00656A92"/>
    <w:rsid w:val="00656DDE"/>
    <w:rsid w:val="0066011D"/>
    <w:rsid w:val="006607C0"/>
    <w:rsid w:val="006613A6"/>
    <w:rsid w:val="006614D3"/>
    <w:rsid w:val="006627A2"/>
    <w:rsid w:val="006634E6"/>
    <w:rsid w:val="00663A08"/>
    <w:rsid w:val="006655EE"/>
    <w:rsid w:val="00665DB7"/>
    <w:rsid w:val="006665E7"/>
    <w:rsid w:val="00667EE7"/>
    <w:rsid w:val="00670922"/>
    <w:rsid w:val="00670BE1"/>
    <w:rsid w:val="0067218F"/>
    <w:rsid w:val="0067327A"/>
    <w:rsid w:val="00674098"/>
    <w:rsid w:val="006741F2"/>
    <w:rsid w:val="00674CC3"/>
    <w:rsid w:val="00675C72"/>
    <w:rsid w:val="00675E3B"/>
    <w:rsid w:val="006771F9"/>
    <w:rsid w:val="006776D7"/>
    <w:rsid w:val="006805C0"/>
    <w:rsid w:val="00681003"/>
    <w:rsid w:val="0068111B"/>
    <w:rsid w:val="006817C9"/>
    <w:rsid w:val="0068196B"/>
    <w:rsid w:val="00681DAE"/>
    <w:rsid w:val="006838E0"/>
    <w:rsid w:val="00683ECE"/>
    <w:rsid w:val="00684E7A"/>
    <w:rsid w:val="0068551D"/>
    <w:rsid w:val="006866BB"/>
    <w:rsid w:val="00686C8F"/>
    <w:rsid w:val="00686DF0"/>
    <w:rsid w:val="006876E6"/>
    <w:rsid w:val="00687C57"/>
    <w:rsid w:val="00690705"/>
    <w:rsid w:val="006913F7"/>
    <w:rsid w:val="00695FC2"/>
    <w:rsid w:val="00696949"/>
    <w:rsid w:val="00697052"/>
    <w:rsid w:val="006A30B8"/>
    <w:rsid w:val="006A3A6B"/>
    <w:rsid w:val="006A3A9F"/>
    <w:rsid w:val="006A46FB"/>
    <w:rsid w:val="006A5778"/>
    <w:rsid w:val="006A5E28"/>
    <w:rsid w:val="006A697B"/>
    <w:rsid w:val="006A6A1F"/>
    <w:rsid w:val="006A7361"/>
    <w:rsid w:val="006A7988"/>
    <w:rsid w:val="006A7AFF"/>
    <w:rsid w:val="006A7F02"/>
    <w:rsid w:val="006B08FC"/>
    <w:rsid w:val="006B1592"/>
    <w:rsid w:val="006B1816"/>
    <w:rsid w:val="006B2099"/>
    <w:rsid w:val="006B3C3D"/>
    <w:rsid w:val="006B50CF"/>
    <w:rsid w:val="006B575E"/>
    <w:rsid w:val="006B67CF"/>
    <w:rsid w:val="006C01AF"/>
    <w:rsid w:val="006C03B8"/>
    <w:rsid w:val="006C12CD"/>
    <w:rsid w:val="006C340A"/>
    <w:rsid w:val="006C5211"/>
    <w:rsid w:val="006C57B4"/>
    <w:rsid w:val="006C5EC9"/>
    <w:rsid w:val="006C6059"/>
    <w:rsid w:val="006C615B"/>
    <w:rsid w:val="006C68FC"/>
    <w:rsid w:val="006C73AD"/>
    <w:rsid w:val="006C7522"/>
    <w:rsid w:val="006D0ADE"/>
    <w:rsid w:val="006D218A"/>
    <w:rsid w:val="006D24D6"/>
    <w:rsid w:val="006D2B8C"/>
    <w:rsid w:val="006D3ADC"/>
    <w:rsid w:val="006D438D"/>
    <w:rsid w:val="006D6F08"/>
    <w:rsid w:val="006D718E"/>
    <w:rsid w:val="006D790A"/>
    <w:rsid w:val="006D7A76"/>
    <w:rsid w:val="006E003B"/>
    <w:rsid w:val="006E062C"/>
    <w:rsid w:val="006E0E56"/>
    <w:rsid w:val="006E1797"/>
    <w:rsid w:val="006E28B7"/>
    <w:rsid w:val="006E2EBA"/>
    <w:rsid w:val="006E3310"/>
    <w:rsid w:val="006E4E39"/>
    <w:rsid w:val="006E4E6C"/>
    <w:rsid w:val="006E51FA"/>
    <w:rsid w:val="006E54C5"/>
    <w:rsid w:val="006E565E"/>
    <w:rsid w:val="006E5CE1"/>
    <w:rsid w:val="006E5EC5"/>
    <w:rsid w:val="006E64E4"/>
    <w:rsid w:val="006E673D"/>
    <w:rsid w:val="006E7A0F"/>
    <w:rsid w:val="006E7D3B"/>
    <w:rsid w:val="006F0A53"/>
    <w:rsid w:val="006F1B70"/>
    <w:rsid w:val="006F341D"/>
    <w:rsid w:val="006F3CDE"/>
    <w:rsid w:val="006F3E5D"/>
    <w:rsid w:val="006F58D4"/>
    <w:rsid w:val="006F5DBC"/>
    <w:rsid w:val="006F625A"/>
    <w:rsid w:val="007000DE"/>
    <w:rsid w:val="007001ED"/>
    <w:rsid w:val="00702166"/>
    <w:rsid w:val="0070346E"/>
    <w:rsid w:val="00703599"/>
    <w:rsid w:val="00703B6E"/>
    <w:rsid w:val="00704EDB"/>
    <w:rsid w:val="0070537F"/>
    <w:rsid w:val="00706101"/>
    <w:rsid w:val="00707072"/>
    <w:rsid w:val="00707D61"/>
    <w:rsid w:val="00712287"/>
    <w:rsid w:val="0071244F"/>
    <w:rsid w:val="00712772"/>
    <w:rsid w:val="00713B91"/>
    <w:rsid w:val="00713F31"/>
    <w:rsid w:val="007146AF"/>
    <w:rsid w:val="007148D3"/>
    <w:rsid w:val="00715B9A"/>
    <w:rsid w:val="0071678F"/>
    <w:rsid w:val="007170C3"/>
    <w:rsid w:val="007172DB"/>
    <w:rsid w:val="00721593"/>
    <w:rsid w:val="00726E87"/>
    <w:rsid w:val="00726EA6"/>
    <w:rsid w:val="00727208"/>
    <w:rsid w:val="00727680"/>
    <w:rsid w:val="00731CD6"/>
    <w:rsid w:val="0073232C"/>
    <w:rsid w:val="007328B8"/>
    <w:rsid w:val="007337CD"/>
    <w:rsid w:val="007348B1"/>
    <w:rsid w:val="00734B23"/>
    <w:rsid w:val="007362A6"/>
    <w:rsid w:val="007369DD"/>
    <w:rsid w:val="00736D7D"/>
    <w:rsid w:val="00740E58"/>
    <w:rsid w:val="00741686"/>
    <w:rsid w:val="007418F6"/>
    <w:rsid w:val="0074223E"/>
    <w:rsid w:val="00742E36"/>
    <w:rsid w:val="00743513"/>
    <w:rsid w:val="0074405B"/>
    <w:rsid w:val="007445A0"/>
    <w:rsid w:val="00744AC6"/>
    <w:rsid w:val="0074524B"/>
    <w:rsid w:val="00745307"/>
    <w:rsid w:val="0074656F"/>
    <w:rsid w:val="00747D8B"/>
    <w:rsid w:val="00747D97"/>
    <w:rsid w:val="00751228"/>
    <w:rsid w:val="00751A2B"/>
    <w:rsid w:val="00751FBD"/>
    <w:rsid w:val="00753E88"/>
    <w:rsid w:val="007561C4"/>
    <w:rsid w:val="007571E1"/>
    <w:rsid w:val="007604B2"/>
    <w:rsid w:val="00760B4A"/>
    <w:rsid w:val="00762A31"/>
    <w:rsid w:val="00763476"/>
    <w:rsid w:val="00763CAD"/>
    <w:rsid w:val="00764F34"/>
    <w:rsid w:val="007651C0"/>
    <w:rsid w:val="00765281"/>
    <w:rsid w:val="00765D24"/>
    <w:rsid w:val="00766693"/>
    <w:rsid w:val="00766BAD"/>
    <w:rsid w:val="00766EB0"/>
    <w:rsid w:val="007672D8"/>
    <w:rsid w:val="0077104C"/>
    <w:rsid w:val="00771100"/>
    <w:rsid w:val="00771E66"/>
    <w:rsid w:val="007730BD"/>
    <w:rsid w:val="00773108"/>
    <w:rsid w:val="007733A4"/>
    <w:rsid w:val="00775236"/>
    <w:rsid w:val="007755F2"/>
    <w:rsid w:val="00775A41"/>
    <w:rsid w:val="00775D19"/>
    <w:rsid w:val="00776971"/>
    <w:rsid w:val="0078177E"/>
    <w:rsid w:val="00782BD8"/>
    <w:rsid w:val="0078304C"/>
    <w:rsid w:val="00783673"/>
    <w:rsid w:val="00783860"/>
    <w:rsid w:val="00785290"/>
    <w:rsid w:val="00785490"/>
    <w:rsid w:val="00786E42"/>
    <w:rsid w:val="007870AE"/>
    <w:rsid w:val="00791054"/>
    <w:rsid w:val="007925EA"/>
    <w:rsid w:val="00793CD8"/>
    <w:rsid w:val="00795C92"/>
    <w:rsid w:val="00796231"/>
    <w:rsid w:val="007A01EE"/>
    <w:rsid w:val="007A10A4"/>
    <w:rsid w:val="007A13D7"/>
    <w:rsid w:val="007A1CB3"/>
    <w:rsid w:val="007A2282"/>
    <w:rsid w:val="007A27B0"/>
    <w:rsid w:val="007A306F"/>
    <w:rsid w:val="007A43A6"/>
    <w:rsid w:val="007A49E5"/>
    <w:rsid w:val="007A4C35"/>
    <w:rsid w:val="007A54E0"/>
    <w:rsid w:val="007A56F0"/>
    <w:rsid w:val="007A58A6"/>
    <w:rsid w:val="007A6023"/>
    <w:rsid w:val="007A67EE"/>
    <w:rsid w:val="007A719F"/>
    <w:rsid w:val="007A7E6A"/>
    <w:rsid w:val="007B3D2D"/>
    <w:rsid w:val="007B50AE"/>
    <w:rsid w:val="007B51DF"/>
    <w:rsid w:val="007B6269"/>
    <w:rsid w:val="007C05DD"/>
    <w:rsid w:val="007C1F3D"/>
    <w:rsid w:val="007C3294"/>
    <w:rsid w:val="007C3D18"/>
    <w:rsid w:val="007C476D"/>
    <w:rsid w:val="007C4ED6"/>
    <w:rsid w:val="007C60BF"/>
    <w:rsid w:val="007C615D"/>
    <w:rsid w:val="007C6A07"/>
    <w:rsid w:val="007C6F83"/>
    <w:rsid w:val="007C75A1"/>
    <w:rsid w:val="007C77A5"/>
    <w:rsid w:val="007D04E5"/>
    <w:rsid w:val="007D18A9"/>
    <w:rsid w:val="007D2952"/>
    <w:rsid w:val="007D2F54"/>
    <w:rsid w:val="007D4B7F"/>
    <w:rsid w:val="007D5901"/>
    <w:rsid w:val="007D7526"/>
    <w:rsid w:val="007E047D"/>
    <w:rsid w:val="007E3B2E"/>
    <w:rsid w:val="007E4610"/>
    <w:rsid w:val="007E4715"/>
    <w:rsid w:val="007E505B"/>
    <w:rsid w:val="007E563E"/>
    <w:rsid w:val="007E5C4A"/>
    <w:rsid w:val="007E7091"/>
    <w:rsid w:val="007F19C2"/>
    <w:rsid w:val="007F5E9C"/>
    <w:rsid w:val="007F6671"/>
    <w:rsid w:val="0080075B"/>
    <w:rsid w:val="008027F9"/>
    <w:rsid w:val="00803351"/>
    <w:rsid w:val="00803FAE"/>
    <w:rsid w:val="00804648"/>
    <w:rsid w:val="00804C7B"/>
    <w:rsid w:val="0080605F"/>
    <w:rsid w:val="00807786"/>
    <w:rsid w:val="0081055B"/>
    <w:rsid w:val="00811FCB"/>
    <w:rsid w:val="0081248C"/>
    <w:rsid w:val="00812F49"/>
    <w:rsid w:val="0081416C"/>
    <w:rsid w:val="00814E1E"/>
    <w:rsid w:val="008158D6"/>
    <w:rsid w:val="00816764"/>
    <w:rsid w:val="00817196"/>
    <w:rsid w:val="00817EDE"/>
    <w:rsid w:val="0082188F"/>
    <w:rsid w:val="008235DB"/>
    <w:rsid w:val="008238B6"/>
    <w:rsid w:val="008239BB"/>
    <w:rsid w:val="00824AB4"/>
    <w:rsid w:val="00825C42"/>
    <w:rsid w:val="00825D25"/>
    <w:rsid w:val="00827D6F"/>
    <w:rsid w:val="008350B2"/>
    <w:rsid w:val="008361C6"/>
    <w:rsid w:val="008364E4"/>
    <w:rsid w:val="008373BD"/>
    <w:rsid w:val="008376AC"/>
    <w:rsid w:val="008418B7"/>
    <w:rsid w:val="00843054"/>
    <w:rsid w:val="00843326"/>
    <w:rsid w:val="00844097"/>
    <w:rsid w:val="008444E8"/>
    <w:rsid w:val="00844E80"/>
    <w:rsid w:val="00846D03"/>
    <w:rsid w:val="00846FE7"/>
    <w:rsid w:val="0085022A"/>
    <w:rsid w:val="00850902"/>
    <w:rsid w:val="00850CEC"/>
    <w:rsid w:val="0085242F"/>
    <w:rsid w:val="0085274D"/>
    <w:rsid w:val="00853779"/>
    <w:rsid w:val="008549AE"/>
    <w:rsid w:val="00854C47"/>
    <w:rsid w:val="0085507E"/>
    <w:rsid w:val="008559CB"/>
    <w:rsid w:val="00855D88"/>
    <w:rsid w:val="00855E46"/>
    <w:rsid w:val="00856911"/>
    <w:rsid w:val="0085758C"/>
    <w:rsid w:val="00857875"/>
    <w:rsid w:val="00857CC4"/>
    <w:rsid w:val="00862212"/>
    <w:rsid w:val="0086391A"/>
    <w:rsid w:val="00863EF1"/>
    <w:rsid w:val="008677FD"/>
    <w:rsid w:val="00867FA1"/>
    <w:rsid w:val="008706D4"/>
    <w:rsid w:val="008709BF"/>
    <w:rsid w:val="00870F8A"/>
    <w:rsid w:val="0087117A"/>
    <w:rsid w:val="008719A4"/>
    <w:rsid w:val="00871AF7"/>
    <w:rsid w:val="00871D23"/>
    <w:rsid w:val="0087205E"/>
    <w:rsid w:val="00873840"/>
    <w:rsid w:val="0087413A"/>
    <w:rsid w:val="00874312"/>
    <w:rsid w:val="0087437C"/>
    <w:rsid w:val="0087453F"/>
    <w:rsid w:val="00874EF4"/>
    <w:rsid w:val="00875CD7"/>
    <w:rsid w:val="00875F52"/>
    <w:rsid w:val="008764A6"/>
    <w:rsid w:val="00876A54"/>
    <w:rsid w:val="00876B4D"/>
    <w:rsid w:val="00876E2C"/>
    <w:rsid w:val="00877F18"/>
    <w:rsid w:val="0088025C"/>
    <w:rsid w:val="008830CF"/>
    <w:rsid w:val="008837D5"/>
    <w:rsid w:val="008875FB"/>
    <w:rsid w:val="00890F7A"/>
    <w:rsid w:val="00891C25"/>
    <w:rsid w:val="008921EF"/>
    <w:rsid w:val="00893063"/>
    <w:rsid w:val="00894A88"/>
    <w:rsid w:val="00895386"/>
    <w:rsid w:val="008956E8"/>
    <w:rsid w:val="0089650D"/>
    <w:rsid w:val="00897CF4"/>
    <w:rsid w:val="008A0B17"/>
    <w:rsid w:val="008A138E"/>
    <w:rsid w:val="008A21FF"/>
    <w:rsid w:val="008A2CE2"/>
    <w:rsid w:val="008A2EB7"/>
    <w:rsid w:val="008A30AC"/>
    <w:rsid w:val="008A30BF"/>
    <w:rsid w:val="008A445A"/>
    <w:rsid w:val="008A44B8"/>
    <w:rsid w:val="008A4845"/>
    <w:rsid w:val="008A51A8"/>
    <w:rsid w:val="008A54C7"/>
    <w:rsid w:val="008A5734"/>
    <w:rsid w:val="008A5B51"/>
    <w:rsid w:val="008A64BF"/>
    <w:rsid w:val="008A77D8"/>
    <w:rsid w:val="008B036D"/>
    <w:rsid w:val="008B0483"/>
    <w:rsid w:val="008B1027"/>
    <w:rsid w:val="008B120C"/>
    <w:rsid w:val="008B25E8"/>
    <w:rsid w:val="008B51A0"/>
    <w:rsid w:val="008B592A"/>
    <w:rsid w:val="008B63B8"/>
    <w:rsid w:val="008B670A"/>
    <w:rsid w:val="008B6A60"/>
    <w:rsid w:val="008B6C44"/>
    <w:rsid w:val="008B7B5C"/>
    <w:rsid w:val="008C03B4"/>
    <w:rsid w:val="008C0C99"/>
    <w:rsid w:val="008C1A03"/>
    <w:rsid w:val="008C1B2D"/>
    <w:rsid w:val="008C2017"/>
    <w:rsid w:val="008C27A6"/>
    <w:rsid w:val="008C296B"/>
    <w:rsid w:val="008C34A2"/>
    <w:rsid w:val="008C4958"/>
    <w:rsid w:val="008C4BAA"/>
    <w:rsid w:val="008C53B1"/>
    <w:rsid w:val="008C6AE8"/>
    <w:rsid w:val="008C7573"/>
    <w:rsid w:val="008C7DE8"/>
    <w:rsid w:val="008D282E"/>
    <w:rsid w:val="008D2CC2"/>
    <w:rsid w:val="008D34EE"/>
    <w:rsid w:val="008D34F1"/>
    <w:rsid w:val="008D39D8"/>
    <w:rsid w:val="008D60EF"/>
    <w:rsid w:val="008D6D1A"/>
    <w:rsid w:val="008D7B17"/>
    <w:rsid w:val="008E065E"/>
    <w:rsid w:val="008E0927"/>
    <w:rsid w:val="008E0CA2"/>
    <w:rsid w:val="008E1909"/>
    <w:rsid w:val="008E222B"/>
    <w:rsid w:val="008E2A10"/>
    <w:rsid w:val="008E3E37"/>
    <w:rsid w:val="008E4346"/>
    <w:rsid w:val="008E47D6"/>
    <w:rsid w:val="008E49CA"/>
    <w:rsid w:val="008E4CAB"/>
    <w:rsid w:val="008E570C"/>
    <w:rsid w:val="008E5E9A"/>
    <w:rsid w:val="008E6A29"/>
    <w:rsid w:val="008E712B"/>
    <w:rsid w:val="008E7777"/>
    <w:rsid w:val="008E79FB"/>
    <w:rsid w:val="008F109D"/>
    <w:rsid w:val="008F1EAB"/>
    <w:rsid w:val="008F33DC"/>
    <w:rsid w:val="008F3A95"/>
    <w:rsid w:val="008F477F"/>
    <w:rsid w:val="008F701E"/>
    <w:rsid w:val="008F7726"/>
    <w:rsid w:val="0090232B"/>
    <w:rsid w:val="00902350"/>
    <w:rsid w:val="0090336B"/>
    <w:rsid w:val="009053AA"/>
    <w:rsid w:val="00906230"/>
    <w:rsid w:val="00906939"/>
    <w:rsid w:val="00910B7D"/>
    <w:rsid w:val="0091164D"/>
    <w:rsid w:val="00911DFB"/>
    <w:rsid w:val="009139D9"/>
    <w:rsid w:val="00913CAC"/>
    <w:rsid w:val="00914AD8"/>
    <w:rsid w:val="00914EB6"/>
    <w:rsid w:val="00915B7B"/>
    <w:rsid w:val="00916079"/>
    <w:rsid w:val="00916407"/>
    <w:rsid w:val="00916E87"/>
    <w:rsid w:val="00917CE9"/>
    <w:rsid w:val="00920BF2"/>
    <w:rsid w:val="00921382"/>
    <w:rsid w:val="00921A76"/>
    <w:rsid w:val="00921C1A"/>
    <w:rsid w:val="00922010"/>
    <w:rsid w:val="00926925"/>
    <w:rsid w:val="0093103F"/>
    <w:rsid w:val="009314AD"/>
    <w:rsid w:val="00931BD9"/>
    <w:rsid w:val="00932828"/>
    <w:rsid w:val="00932FCF"/>
    <w:rsid w:val="0093374C"/>
    <w:rsid w:val="009338E5"/>
    <w:rsid w:val="009366A5"/>
    <w:rsid w:val="009368F3"/>
    <w:rsid w:val="00937ACC"/>
    <w:rsid w:val="00937D21"/>
    <w:rsid w:val="00940B85"/>
    <w:rsid w:val="00940C42"/>
    <w:rsid w:val="00941636"/>
    <w:rsid w:val="00942796"/>
    <w:rsid w:val="00943742"/>
    <w:rsid w:val="00943F2E"/>
    <w:rsid w:val="009452C7"/>
    <w:rsid w:val="009453FA"/>
    <w:rsid w:val="0094559C"/>
    <w:rsid w:val="00945A99"/>
    <w:rsid w:val="00945C05"/>
    <w:rsid w:val="00946311"/>
    <w:rsid w:val="00946945"/>
    <w:rsid w:val="009471BA"/>
    <w:rsid w:val="00947713"/>
    <w:rsid w:val="00950DE7"/>
    <w:rsid w:val="00950E6D"/>
    <w:rsid w:val="00952A78"/>
    <w:rsid w:val="00952EC6"/>
    <w:rsid w:val="00952F3C"/>
    <w:rsid w:val="009533ED"/>
    <w:rsid w:val="009538B6"/>
    <w:rsid w:val="00953920"/>
    <w:rsid w:val="00953D47"/>
    <w:rsid w:val="00953F0E"/>
    <w:rsid w:val="00955BA6"/>
    <w:rsid w:val="009564B1"/>
    <w:rsid w:val="0095681E"/>
    <w:rsid w:val="009572D4"/>
    <w:rsid w:val="0095794E"/>
    <w:rsid w:val="00957E31"/>
    <w:rsid w:val="009602CC"/>
    <w:rsid w:val="00961921"/>
    <w:rsid w:val="009621AF"/>
    <w:rsid w:val="00963032"/>
    <w:rsid w:val="009637A5"/>
    <w:rsid w:val="0096430A"/>
    <w:rsid w:val="0096554B"/>
    <w:rsid w:val="0096584A"/>
    <w:rsid w:val="009660F5"/>
    <w:rsid w:val="00971F08"/>
    <w:rsid w:val="0097295A"/>
    <w:rsid w:val="0097603D"/>
    <w:rsid w:val="00976949"/>
    <w:rsid w:val="009774D2"/>
    <w:rsid w:val="0097751E"/>
    <w:rsid w:val="00980477"/>
    <w:rsid w:val="0098071E"/>
    <w:rsid w:val="00981C67"/>
    <w:rsid w:val="0098381A"/>
    <w:rsid w:val="00983DB7"/>
    <w:rsid w:val="00985253"/>
    <w:rsid w:val="009853B3"/>
    <w:rsid w:val="00990630"/>
    <w:rsid w:val="009910DA"/>
    <w:rsid w:val="00991761"/>
    <w:rsid w:val="009922F7"/>
    <w:rsid w:val="0099354F"/>
    <w:rsid w:val="00994DCA"/>
    <w:rsid w:val="009960EC"/>
    <w:rsid w:val="00996D46"/>
    <w:rsid w:val="009970DD"/>
    <w:rsid w:val="00997430"/>
    <w:rsid w:val="00997C08"/>
    <w:rsid w:val="00997F89"/>
    <w:rsid w:val="009A0FBA"/>
    <w:rsid w:val="009A1601"/>
    <w:rsid w:val="009A193A"/>
    <w:rsid w:val="009A462D"/>
    <w:rsid w:val="009A4902"/>
    <w:rsid w:val="009A5CBA"/>
    <w:rsid w:val="009A70AE"/>
    <w:rsid w:val="009B0389"/>
    <w:rsid w:val="009B1F30"/>
    <w:rsid w:val="009B3219"/>
    <w:rsid w:val="009B3AC2"/>
    <w:rsid w:val="009B4DF4"/>
    <w:rsid w:val="009B564E"/>
    <w:rsid w:val="009B565D"/>
    <w:rsid w:val="009B5724"/>
    <w:rsid w:val="009B667E"/>
    <w:rsid w:val="009B6959"/>
    <w:rsid w:val="009B7E87"/>
    <w:rsid w:val="009C038A"/>
    <w:rsid w:val="009C11E2"/>
    <w:rsid w:val="009C1603"/>
    <w:rsid w:val="009C2161"/>
    <w:rsid w:val="009C403E"/>
    <w:rsid w:val="009C474C"/>
    <w:rsid w:val="009C4BBD"/>
    <w:rsid w:val="009C5948"/>
    <w:rsid w:val="009C5F89"/>
    <w:rsid w:val="009C7536"/>
    <w:rsid w:val="009D0085"/>
    <w:rsid w:val="009D00A8"/>
    <w:rsid w:val="009D0956"/>
    <w:rsid w:val="009D22EA"/>
    <w:rsid w:val="009D2FEF"/>
    <w:rsid w:val="009D36ED"/>
    <w:rsid w:val="009D4249"/>
    <w:rsid w:val="009D49FE"/>
    <w:rsid w:val="009D4FF0"/>
    <w:rsid w:val="009D6539"/>
    <w:rsid w:val="009D654B"/>
    <w:rsid w:val="009D703C"/>
    <w:rsid w:val="009D718F"/>
    <w:rsid w:val="009D7AA4"/>
    <w:rsid w:val="009E068F"/>
    <w:rsid w:val="009E10F1"/>
    <w:rsid w:val="009E1357"/>
    <w:rsid w:val="009E14E0"/>
    <w:rsid w:val="009E1CC7"/>
    <w:rsid w:val="009E35DB"/>
    <w:rsid w:val="009E4167"/>
    <w:rsid w:val="009E47A3"/>
    <w:rsid w:val="009E4E42"/>
    <w:rsid w:val="009E68CF"/>
    <w:rsid w:val="009F08F3"/>
    <w:rsid w:val="009F16DF"/>
    <w:rsid w:val="009F1927"/>
    <w:rsid w:val="009F1D31"/>
    <w:rsid w:val="009F1ECE"/>
    <w:rsid w:val="009F285E"/>
    <w:rsid w:val="009F2D8E"/>
    <w:rsid w:val="009F333F"/>
    <w:rsid w:val="009F344F"/>
    <w:rsid w:val="00A01591"/>
    <w:rsid w:val="00A048A8"/>
    <w:rsid w:val="00A04B39"/>
    <w:rsid w:val="00A04F49"/>
    <w:rsid w:val="00A06701"/>
    <w:rsid w:val="00A0728A"/>
    <w:rsid w:val="00A07855"/>
    <w:rsid w:val="00A10B9D"/>
    <w:rsid w:val="00A117CF"/>
    <w:rsid w:val="00A1257D"/>
    <w:rsid w:val="00A129EA"/>
    <w:rsid w:val="00A1338C"/>
    <w:rsid w:val="00A13CD2"/>
    <w:rsid w:val="00A13E54"/>
    <w:rsid w:val="00A14179"/>
    <w:rsid w:val="00A14B1B"/>
    <w:rsid w:val="00A14F86"/>
    <w:rsid w:val="00A15F77"/>
    <w:rsid w:val="00A17C34"/>
    <w:rsid w:val="00A17F63"/>
    <w:rsid w:val="00A204F7"/>
    <w:rsid w:val="00A2075C"/>
    <w:rsid w:val="00A2193B"/>
    <w:rsid w:val="00A222EA"/>
    <w:rsid w:val="00A22495"/>
    <w:rsid w:val="00A23122"/>
    <w:rsid w:val="00A2351A"/>
    <w:rsid w:val="00A249D6"/>
    <w:rsid w:val="00A25540"/>
    <w:rsid w:val="00A25603"/>
    <w:rsid w:val="00A264A9"/>
    <w:rsid w:val="00A27785"/>
    <w:rsid w:val="00A27A5D"/>
    <w:rsid w:val="00A30187"/>
    <w:rsid w:val="00A3448A"/>
    <w:rsid w:val="00A34EED"/>
    <w:rsid w:val="00A36297"/>
    <w:rsid w:val="00A41E2B"/>
    <w:rsid w:val="00A432D5"/>
    <w:rsid w:val="00A43618"/>
    <w:rsid w:val="00A436C6"/>
    <w:rsid w:val="00A459B9"/>
    <w:rsid w:val="00A45B74"/>
    <w:rsid w:val="00A47213"/>
    <w:rsid w:val="00A47581"/>
    <w:rsid w:val="00A47B99"/>
    <w:rsid w:val="00A50C24"/>
    <w:rsid w:val="00A519C5"/>
    <w:rsid w:val="00A524DD"/>
    <w:rsid w:val="00A526D9"/>
    <w:rsid w:val="00A52E1D"/>
    <w:rsid w:val="00A5568A"/>
    <w:rsid w:val="00A57916"/>
    <w:rsid w:val="00A60A6B"/>
    <w:rsid w:val="00A61499"/>
    <w:rsid w:val="00A619E4"/>
    <w:rsid w:val="00A62A77"/>
    <w:rsid w:val="00A62E09"/>
    <w:rsid w:val="00A63483"/>
    <w:rsid w:val="00A657D7"/>
    <w:rsid w:val="00A660AC"/>
    <w:rsid w:val="00A667F9"/>
    <w:rsid w:val="00A66D87"/>
    <w:rsid w:val="00A67E6C"/>
    <w:rsid w:val="00A7003E"/>
    <w:rsid w:val="00A70B08"/>
    <w:rsid w:val="00A71B99"/>
    <w:rsid w:val="00A72524"/>
    <w:rsid w:val="00A73501"/>
    <w:rsid w:val="00A739D0"/>
    <w:rsid w:val="00A757EF"/>
    <w:rsid w:val="00A758F0"/>
    <w:rsid w:val="00A761D4"/>
    <w:rsid w:val="00A76668"/>
    <w:rsid w:val="00A7748B"/>
    <w:rsid w:val="00A77EC4"/>
    <w:rsid w:val="00A80373"/>
    <w:rsid w:val="00A804D7"/>
    <w:rsid w:val="00A82CCF"/>
    <w:rsid w:val="00A83AC9"/>
    <w:rsid w:val="00A85EB6"/>
    <w:rsid w:val="00A8799B"/>
    <w:rsid w:val="00A92879"/>
    <w:rsid w:val="00A9442A"/>
    <w:rsid w:val="00A94CBC"/>
    <w:rsid w:val="00A94FF6"/>
    <w:rsid w:val="00AA016F"/>
    <w:rsid w:val="00AA1B0E"/>
    <w:rsid w:val="00AA1ED6"/>
    <w:rsid w:val="00AA2677"/>
    <w:rsid w:val="00AA2B2C"/>
    <w:rsid w:val="00AA2EB2"/>
    <w:rsid w:val="00AA3394"/>
    <w:rsid w:val="00AA350B"/>
    <w:rsid w:val="00AA50B9"/>
    <w:rsid w:val="00AA51D6"/>
    <w:rsid w:val="00AA5DAD"/>
    <w:rsid w:val="00AA6056"/>
    <w:rsid w:val="00AA6C9D"/>
    <w:rsid w:val="00AA77CC"/>
    <w:rsid w:val="00AB0BC8"/>
    <w:rsid w:val="00AB11CA"/>
    <w:rsid w:val="00AB14D9"/>
    <w:rsid w:val="00AB1DF4"/>
    <w:rsid w:val="00AB3AD7"/>
    <w:rsid w:val="00AB3D29"/>
    <w:rsid w:val="00AB4A23"/>
    <w:rsid w:val="00AB4AB8"/>
    <w:rsid w:val="00AB533D"/>
    <w:rsid w:val="00AB655E"/>
    <w:rsid w:val="00AB6D75"/>
    <w:rsid w:val="00AC007F"/>
    <w:rsid w:val="00AC0553"/>
    <w:rsid w:val="00AC1A88"/>
    <w:rsid w:val="00AC1E28"/>
    <w:rsid w:val="00AC2ECD"/>
    <w:rsid w:val="00AC3119"/>
    <w:rsid w:val="00AC49FB"/>
    <w:rsid w:val="00AC5A10"/>
    <w:rsid w:val="00AC627C"/>
    <w:rsid w:val="00AC7DFF"/>
    <w:rsid w:val="00AD0AA3"/>
    <w:rsid w:val="00AD185E"/>
    <w:rsid w:val="00AD2D7D"/>
    <w:rsid w:val="00AD2E35"/>
    <w:rsid w:val="00AD3E34"/>
    <w:rsid w:val="00AD3F94"/>
    <w:rsid w:val="00AD4A5A"/>
    <w:rsid w:val="00AD4F43"/>
    <w:rsid w:val="00AD50A0"/>
    <w:rsid w:val="00AD5EF1"/>
    <w:rsid w:val="00AE1E9F"/>
    <w:rsid w:val="00AE27AC"/>
    <w:rsid w:val="00AE40E0"/>
    <w:rsid w:val="00AE4DBA"/>
    <w:rsid w:val="00AE4F07"/>
    <w:rsid w:val="00AE5259"/>
    <w:rsid w:val="00AE5DC5"/>
    <w:rsid w:val="00AE5DF3"/>
    <w:rsid w:val="00AF0367"/>
    <w:rsid w:val="00AF175E"/>
    <w:rsid w:val="00AF1C5D"/>
    <w:rsid w:val="00AF20B2"/>
    <w:rsid w:val="00AF42D7"/>
    <w:rsid w:val="00AF6D31"/>
    <w:rsid w:val="00AF7F90"/>
    <w:rsid w:val="00B006FE"/>
    <w:rsid w:val="00B007CB"/>
    <w:rsid w:val="00B0111B"/>
    <w:rsid w:val="00B02AA9"/>
    <w:rsid w:val="00B02FA3"/>
    <w:rsid w:val="00B05084"/>
    <w:rsid w:val="00B06419"/>
    <w:rsid w:val="00B06487"/>
    <w:rsid w:val="00B065EE"/>
    <w:rsid w:val="00B07061"/>
    <w:rsid w:val="00B157F9"/>
    <w:rsid w:val="00B167F1"/>
    <w:rsid w:val="00B17DCA"/>
    <w:rsid w:val="00B20256"/>
    <w:rsid w:val="00B20D09"/>
    <w:rsid w:val="00B2194D"/>
    <w:rsid w:val="00B2227A"/>
    <w:rsid w:val="00B2323B"/>
    <w:rsid w:val="00B254C2"/>
    <w:rsid w:val="00B26EFA"/>
    <w:rsid w:val="00B2763F"/>
    <w:rsid w:val="00B27AAC"/>
    <w:rsid w:val="00B27FBE"/>
    <w:rsid w:val="00B30929"/>
    <w:rsid w:val="00B335D9"/>
    <w:rsid w:val="00B359AF"/>
    <w:rsid w:val="00B372AA"/>
    <w:rsid w:val="00B37B03"/>
    <w:rsid w:val="00B40445"/>
    <w:rsid w:val="00B41888"/>
    <w:rsid w:val="00B42BDB"/>
    <w:rsid w:val="00B42E77"/>
    <w:rsid w:val="00B45A52"/>
    <w:rsid w:val="00B46175"/>
    <w:rsid w:val="00B53E41"/>
    <w:rsid w:val="00B57FB3"/>
    <w:rsid w:val="00B610A8"/>
    <w:rsid w:val="00B62619"/>
    <w:rsid w:val="00B62AAA"/>
    <w:rsid w:val="00B664B5"/>
    <w:rsid w:val="00B664C7"/>
    <w:rsid w:val="00B665E1"/>
    <w:rsid w:val="00B66A00"/>
    <w:rsid w:val="00B70A24"/>
    <w:rsid w:val="00B70C3A"/>
    <w:rsid w:val="00B739F6"/>
    <w:rsid w:val="00B76547"/>
    <w:rsid w:val="00B77147"/>
    <w:rsid w:val="00B7716B"/>
    <w:rsid w:val="00B80138"/>
    <w:rsid w:val="00B81A6C"/>
    <w:rsid w:val="00B83A7E"/>
    <w:rsid w:val="00B85038"/>
    <w:rsid w:val="00B85851"/>
    <w:rsid w:val="00B85DE5"/>
    <w:rsid w:val="00B90F73"/>
    <w:rsid w:val="00B9199E"/>
    <w:rsid w:val="00B9250A"/>
    <w:rsid w:val="00B92655"/>
    <w:rsid w:val="00B92FAE"/>
    <w:rsid w:val="00B93B59"/>
    <w:rsid w:val="00B9406A"/>
    <w:rsid w:val="00B958A5"/>
    <w:rsid w:val="00B96532"/>
    <w:rsid w:val="00B96E8D"/>
    <w:rsid w:val="00B97A4E"/>
    <w:rsid w:val="00BA04AC"/>
    <w:rsid w:val="00BA0C85"/>
    <w:rsid w:val="00BA0CCF"/>
    <w:rsid w:val="00BA2280"/>
    <w:rsid w:val="00BA29DE"/>
    <w:rsid w:val="00BA2A08"/>
    <w:rsid w:val="00BA3AC0"/>
    <w:rsid w:val="00BA43B0"/>
    <w:rsid w:val="00BA463D"/>
    <w:rsid w:val="00BA56D2"/>
    <w:rsid w:val="00BA76E0"/>
    <w:rsid w:val="00BB00E2"/>
    <w:rsid w:val="00BB237E"/>
    <w:rsid w:val="00BB26C8"/>
    <w:rsid w:val="00BB29A4"/>
    <w:rsid w:val="00BB2A25"/>
    <w:rsid w:val="00BB3AE5"/>
    <w:rsid w:val="00BB3BF7"/>
    <w:rsid w:val="00BB51E9"/>
    <w:rsid w:val="00BB7EA4"/>
    <w:rsid w:val="00BC04F5"/>
    <w:rsid w:val="00BC0E6A"/>
    <w:rsid w:val="00BC0FDC"/>
    <w:rsid w:val="00BC25B4"/>
    <w:rsid w:val="00BC29D3"/>
    <w:rsid w:val="00BC3053"/>
    <w:rsid w:val="00BC3495"/>
    <w:rsid w:val="00BC3680"/>
    <w:rsid w:val="00BC3966"/>
    <w:rsid w:val="00BC4D2E"/>
    <w:rsid w:val="00BD0316"/>
    <w:rsid w:val="00BD08DE"/>
    <w:rsid w:val="00BD1078"/>
    <w:rsid w:val="00BD26F1"/>
    <w:rsid w:val="00BD35F1"/>
    <w:rsid w:val="00BD435E"/>
    <w:rsid w:val="00BD48AC"/>
    <w:rsid w:val="00BD4920"/>
    <w:rsid w:val="00BD5648"/>
    <w:rsid w:val="00BD5D01"/>
    <w:rsid w:val="00BD5F1A"/>
    <w:rsid w:val="00BD691C"/>
    <w:rsid w:val="00BE1234"/>
    <w:rsid w:val="00BE1C90"/>
    <w:rsid w:val="00BE24F1"/>
    <w:rsid w:val="00BE2FA6"/>
    <w:rsid w:val="00BE333F"/>
    <w:rsid w:val="00BE40A2"/>
    <w:rsid w:val="00BE6C1F"/>
    <w:rsid w:val="00BE7406"/>
    <w:rsid w:val="00BE7603"/>
    <w:rsid w:val="00BF08F4"/>
    <w:rsid w:val="00BF0E0C"/>
    <w:rsid w:val="00BF1465"/>
    <w:rsid w:val="00BF1C29"/>
    <w:rsid w:val="00BF2337"/>
    <w:rsid w:val="00BF3279"/>
    <w:rsid w:val="00BF3C00"/>
    <w:rsid w:val="00BF40E5"/>
    <w:rsid w:val="00BF5CE1"/>
    <w:rsid w:val="00BF74C7"/>
    <w:rsid w:val="00BF7F4A"/>
    <w:rsid w:val="00C00714"/>
    <w:rsid w:val="00C007B5"/>
    <w:rsid w:val="00C00B11"/>
    <w:rsid w:val="00C015F1"/>
    <w:rsid w:val="00C01F33"/>
    <w:rsid w:val="00C02CC6"/>
    <w:rsid w:val="00C02E83"/>
    <w:rsid w:val="00C040F7"/>
    <w:rsid w:val="00C041B0"/>
    <w:rsid w:val="00C044AB"/>
    <w:rsid w:val="00C05706"/>
    <w:rsid w:val="00C05A52"/>
    <w:rsid w:val="00C05E76"/>
    <w:rsid w:val="00C07377"/>
    <w:rsid w:val="00C10478"/>
    <w:rsid w:val="00C11121"/>
    <w:rsid w:val="00C11E4A"/>
    <w:rsid w:val="00C12107"/>
    <w:rsid w:val="00C12D69"/>
    <w:rsid w:val="00C13392"/>
    <w:rsid w:val="00C1462A"/>
    <w:rsid w:val="00C14A5A"/>
    <w:rsid w:val="00C14D4B"/>
    <w:rsid w:val="00C154BB"/>
    <w:rsid w:val="00C164AA"/>
    <w:rsid w:val="00C168EE"/>
    <w:rsid w:val="00C17AFC"/>
    <w:rsid w:val="00C17BB5"/>
    <w:rsid w:val="00C21400"/>
    <w:rsid w:val="00C26FAA"/>
    <w:rsid w:val="00C279B5"/>
    <w:rsid w:val="00C27C45"/>
    <w:rsid w:val="00C3070A"/>
    <w:rsid w:val="00C31373"/>
    <w:rsid w:val="00C3555E"/>
    <w:rsid w:val="00C357E9"/>
    <w:rsid w:val="00C35CDC"/>
    <w:rsid w:val="00C35EFF"/>
    <w:rsid w:val="00C36DB8"/>
    <w:rsid w:val="00C3719D"/>
    <w:rsid w:val="00C378BB"/>
    <w:rsid w:val="00C37CB1"/>
    <w:rsid w:val="00C40B0C"/>
    <w:rsid w:val="00C42882"/>
    <w:rsid w:val="00C4416C"/>
    <w:rsid w:val="00C443CE"/>
    <w:rsid w:val="00C472DB"/>
    <w:rsid w:val="00C478E0"/>
    <w:rsid w:val="00C47A40"/>
    <w:rsid w:val="00C520F6"/>
    <w:rsid w:val="00C52DBA"/>
    <w:rsid w:val="00C53026"/>
    <w:rsid w:val="00C530AF"/>
    <w:rsid w:val="00C54995"/>
    <w:rsid w:val="00C54D41"/>
    <w:rsid w:val="00C567B2"/>
    <w:rsid w:val="00C56F8E"/>
    <w:rsid w:val="00C5750E"/>
    <w:rsid w:val="00C6031E"/>
    <w:rsid w:val="00C60783"/>
    <w:rsid w:val="00C61943"/>
    <w:rsid w:val="00C6277B"/>
    <w:rsid w:val="00C63441"/>
    <w:rsid w:val="00C64672"/>
    <w:rsid w:val="00C672BD"/>
    <w:rsid w:val="00C67B43"/>
    <w:rsid w:val="00C70697"/>
    <w:rsid w:val="00C71874"/>
    <w:rsid w:val="00C72B70"/>
    <w:rsid w:val="00C72EF4"/>
    <w:rsid w:val="00C73BDC"/>
    <w:rsid w:val="00C74A82"/>
    <w:rsid w:val="00C75038"/>
    <w:rsid w:val="00C75D2F"/>
    <w:rsid w:val="00C767BE"/>
    <w:rsid w:val="00C768D5"/>
    <w:rsid w:val="00C76963"/>
    <w:rsid w:val="00C76E3C"/>
    <w:rsid w:val="00C81568"/>
    <w:rsid w:val="00C81791"/>
    <w:rsid w:val="00C81F28"/>
    <w:rsid w:val="00C84D4B"/>
    <w:rsid w:val="00C85EA9"/>
    <w:rsid w:val="00C8760E"/>
    <w:rsid w:val="00C87816"/>
    <w:rsid w:val="00C9027A"/>
    <w:rsid w:val="00C9068E"/>
    <w:rsid w:val="00C91FC5"/>
    <w:rsid w:val="00C92980"/>
    <w:rsid w:val="00C92B86"/>
    <w:rsid w:val="00C93485"/>
    <w:rsid w:val="00C93C4B"/>
    <w:rsid w:val="00C944AB"/>
    <w:rsid w:val="00C94A22"/>
    <w:rsid w:val="00C94E1C"/>
    <w:rsid w:val="00C954B7"/>
    <w:rsid w:val="00C95B40"/>
    <w:rsid w:val="00C973F4"/>
    <w:rsid w:val="00C97830"/>
    <w:rsid w:val="00C97A3B"/>
    <w:rsid w:val="00C97B92"/>
    <w:rsid w:val="00CA0B3F"/>
    <w:rsid w:val="00CA1ED8"/>
    <w:rsid w:val="00CA26AB"/>
    <w:rsid w:val="00CA2760"/>
    <w:rsid w:val="00CA291B"/>
    <w:rsid w:val="00CA419B"/>
    <w:rsid w:val="00CA52A5"/>
    <w:rsid w:val="00CA59F4"/>
    <w:rsid w:val="00CA5E2E"/>
    <w:rsid w:val="00CA636F"/>
    <w:rsid w:val="00CA705F"/>
    <w:rsid w:val="00CA7812"/>
    <w:rsid w:val="00CB0C42"/>
    <w:rsid w:val="00CB15E0"/>
    <w:rsid w:val="00CB1F63"/>
    <w:rsid w:val="00CB297E"/>
    <w:rsid w:val="00CB5D55"/>
    <w:rsid w:val="00CB7170"/>
    <w:rsid w:val="00CB7A19"/>
    <w:rsid w:val="00CC007A"/>
    <w:rsid w:val="00CC040E"/>
    <w:rsid w:val="00CC111F"/>
    <w:rsid w:val="00CC1225"/>
    <w:rsid w:val="00CC12F6"/>
    <w:rsid w:val="00CC2011"/>
    <w:rsid w:val="00CC2FF7"/>
    <w:rsid w:val="00CC31A2"/>
    <w:rsid w:val="00CC3EA0"/>
    <w:rsid w:val="00CC46AD"/>
    <w:rsid w:val="00CC49E9"/>
    <w:rsid w:val="00CC4E7D"/>
    <w:rsid w:val="00CC557F"/>
    <w:rsid w:val="00CC5C39"/>
    <w:rsid w:val="00CC63BE"/>
    <w:rsid w:val="00CC7B45"/>
    <w:rsid w:val="00CD0942"/>
    <w:rsid w:val="00CD0B9E"/>
    <w:rsid w:val="00CD1188"/>
    <w:rsid w:val="00CD2ED1"/>
    <w:rsid w:val="00CD337B"/>
    <w:rsid w:val="00CD64C7"/>
    <w:rsid w:val="00CE0424"/>
    <w:rsid w:val="00CE18FA"/>
    <w:rsid w:val="00CE1B3F"/>
    <w:rsid w:val="00CE3950"/>
    <w:rsid w:val="00CE3E06"/>
    <w:rsid w:val="00CE3F60"/>
    <w:rsid w:val="00CE3FEE"/>
    <w:rsid w:val="00CE42C9"/>
    <w:rsid w:val="00CE56BD"/>
    <w:rsid w:val="00CE5D33"/>
    <w:rsid w:val="00CE72A4"/>
    <w:rsid w:val="00CE7561"/>
    <w:rsid w:val="00CE7D5C"/>
    <w:rsid w:val="00CF01C1"/>
    <w:rsid w:val="00CF0313"/>
    <w:rsid w:val="00CF085B"/>
    <w:rsid w:val="00CF0975"/>
    <w:rsid w:val="00CF0DF0"/>
    <w:rsid w:val="00CF1354"/>
    <w:rsid w:val="00CF14CA"/>
    <w:rsid w:val="00CF1E17"/>
    <w:rsid w:val="00CF21E9"/>
    <w:rsid w:val="00CF3B1F"/>
    <w:rsid w:val="00CF3BF6"/>
    <w:rsid w:val="00CF5DFB"/>
    <w:rsid w:val="00CF625B"/>
    <w:rsid w:val="00CF687E"/>
    <w:rsid w:val="00CF6EA4"/>
    <w:rsid w:val="00D011BB"/>
    <w:rsid w:val="00D01C9B"/>
    <w:rsid w:val="00D0349B"/>
    <w:rsid w:val="00D03B80"/>
    <w:rsid w:val="00D04434"/>
    <w:rsid w:val="00D05D20"/>
    <w:rsid w:val="00D10249"/>
    <w:rsid w:val="00D1029B"/>
    <w:rsid w:val="00D115C3"/>
    <w:rsid w:val="00D11897"/>
    <w:rsid w:val="00D12A1B"/>
    <w:rsid w:val="00D13135"/>
    <w:rsid w:val="00D136CD"/>
    <w:rsid w:val="00D13E4E"/>
    <w:rsid w:val="00D15089"/>
    <w:rsid w:val="00D15774"/>
    <w:rsid w:val="00D1698E"/>
    <w:rsid w:val="00D1734A"/>
    <w:rsid w:val="00D22D3D"/>
    <w:rsid w:val="00D239A7"/>
    <w:rsid w:val="00D23B32"/>
    <w:rsid w:val="00D23BD9"/>
    <w:rsid w:val="00D23F47"/>
    <w:rsid w:val="00D25342"/>
    <w:rsid w:val="00D25615"/>
    <w:rsid w:val="00D26D56"/>
    <w:rsid w:val="00D3005B"/>
    <w:rsid w:val="00D308BD"/>
    <w:rsid w:val="00D34730"/>
    <w:rsid w:val="00D349A3"/>
    <w:rsid w:val="00D36E71"/>
    <w:rsid w:val="00D37D87"/>
    <w:rsid w:val="00D40B33"/>
    <w:rsid w:val="00D4318F"/>
    <w:rsid w:val="00D438BF"/>
    <w:rsid w:val="00D440F8"/>
    <w:rsid w:val="00D44C6A"/>
    <w:rsid w:val="00D45590"/>
    <w:rsid w:val="00D46733"/>
    <w:rsid w:val="00D47DAF"/>
    <w:rsid w:val="00D52535"/>
    <w:rsid w:val="00D52C9D"/>
    <w:rsid w:val="00D53397"/>
    <w:rsid w:val="00D54258"/>
    <w:rsid w:val="00D546FF"/>
    <w:rsid w:val="00D54CE8"/>
    <w:rsid w:val="00D55AD5"/>
    <w:rsid w:val="00D55B51"/>
    <w:rsid w:val="00D567FD"/>
    <w:rsid w:val="00D57407"/>
    <w:rsid w:val="00D576CA"/>
    <w:rsid w:val="00D60E13"/>
    <w:rsid w:val="00D61AF5"/>
    <w:rsid w:val="00D62CD5"/>
    <w:rsid w:val="00D63563"/>
    <w:rsid w:val="00D6435F"/>
    <w:rsid w:val="00D64474"/>
    <w:rsid w:val="00D652B5"/>
    <w:rsid w:val="00D66155"/>
    <w:rsid w:val="00D6677E"/>
    <w:rsid w:val="00D70220"/>
    <w:rsid w:val="00D708B0"/>
    <w:rsid w:val="00D70B55"/>
    <w:rsid w:val="00D70E73"/>
    <w:rsid w:val="00D70F33"/>
    <w:rsid w:val="00D71D0F"/>
    <w:rsid w:val="00D72283"/>
    <w:rsid w:val="00D750FD"/>
    <w:rsid w:val="00D7520B"/>
    <w:rsid w:val="00D756F0"/>
    <w:rsid w:val="00D7657F"/>
    <w:rsid w:val="00D76930"/>
    <w:rsid w:val="00D7758C"/>
    <w:rsid w:val="00D77A3F"/>
    <w:rsid w:val="00D77B1D"/>
    <w:rsid w:val="00D8021F"/>
    <w:rsid w:val="00D80383"/>
    <w:rsid w:val="00D81685"/>
    <w:rsid w:val="00D8203B"/>
    <w:rsid w:val="00D823C6"/>
    <w:rsid w:val="00D8287D"/>
    <w:rsid w:val="00D8495C"/>
    <w:rsid w:val="00D849BD"/>
    <w:rsid w:val="00D850DE"/>
    <w:rsid w:val="00D850F1"/>
    <w:rsid w:val="00D85EF7"/>
    <w:rsid w:val="00D860DA"/>
    <w:rsid w:val="00D86125"/>
    <w:rsid w:val="00D862FB"/>
    <w:rsid w:val="00D86CA3"/>
    <w:rsid w:val="00D871CE"/>
    <w:rsid w:val="00D878C6"/>
    <w:rsid w:val="00D90BED"/>
    <w:rsid w:val="00D9196D"/>
    <w:rsid w:val="00D92982"/>
    <w:rsid w:val="00D93BFA"/>
    <w:rsid w:val="00D9488B"/>
    <w:rsid w:val="00D95458"/>
    <w:rsid w:val="00D95BAD"/>
    <w:rsid w:val="00D96B1F"/>
    <w:rsid w:val="00D97DDF"/>
    <w:rsid w:val="00DA0FE9"/>
    <w:rsid w:val="00DA1540"/>
    <w:rsid w:val="00DA1B37"/>
    <w:rsid w:val="00DA1D3E"/>
    <w:rsid w:val="00DA275F"/>
    <w:rsid w:val="00DA305E"/>
    <w:rsid w:val="00DA4AB8"/>
    <w:rsid w:val="00DA5007"/>
    <w:rsid w:val="00DA5417"/>
    <w:rsid w:val="00DA56E8"/>
    <w:rsid w:val="00DA70B0"/>
    <w:rsid w:val="00DA7CBE"/>
    <w:rsid w:val="00DB0609"/>
    <w:rsid w:val="00DB0A9F"/>
    <w:rsid w:val="00DB1A24"/>
    <w:rsid w:val="00DB1F31"/>
    <w:rsid w:val="00DB2FAC"/>
    <w:rsid w:val="00DB377D"/>
    <w:rsid w:val="00DB3FBA"/>
    <w:rsid w:val="00DB4AAB"/>
    <w:rsid w:val="00DB60C1"/>
    <w:rsid w:val="00DB6677"/>
    <w:rsid w:val="00DB6C10"/>
    <w:rsid w:val="00DB6CF0"/>
    <w:rsid w:val="00DB78F5"/>
    <w:rsid w:val="00DC0EED"/>
    <w:rsid w:val="00DC2D36"/>
    <w:rsid w:val="00DC43C8"/>
    <w:rsid w:val="00DC53EF"/>
    <w:rsid w:val="00DD298C"/>
    <w:rsid w:val="00DD3821"/>
    <w:rsid w:val="00DD3FD9"/>
    <w:rsid w:val="00DD6503"/>
    <w:rsid w:val="00DD7C0C"/>
    <w:rsid w:val="00DE1491"/>
    <w:rsid w:val="00DE2C15"/>
    <w:rsid w:val="00DE2EE2"/>
    <w:rsid w:val="00DE4682"/>
    <w:rsid w:val="00DE5608"/>
    <w:rsid w:val="00DE58D0"/>
    <w:rsid w:val="00DE59B4"/>
    <w:rsid w:val="00DE654F"/>
    <w:rsid w:val="00DF0B6E"/>
    <w:rsid w:val="00DF15E0"/>
    <w:rsid w:val="00DF2330"/>
    <w:rsid w:val="00DF2EA1"/>
    <w:rsid w:val="00DF37A0"/>
    <w:rsid w:val="00DF3A18"/>
    <w:rsid w:val="00DF5C56"/>
    <w:rsid w:val="00E0033A"/>
    <w:rsid w:val="00E010D1"/>
    <w:rsid w:val="00E013EC"/>
    <w:rsid w:val="00E01483"/>
    <w:rsid w:val="00E03FE4"/>
    <w:rsid w:val="00E04CF0"/>
    <w:rsid w:val="00E05BB7"/>
    <w:rsid w:val="00E06C5A"/>
    <w:rsid w:val="00E07333"/>
    <w:rsid w:val="00E07CF9"/>
    <w:rsid w:val="00E110E7"/>
    <w:rsid w:val="00E11B20"/>
    <w:rsid w:val="00E152B9"/>
    <w:rsid w:val="00E16AA5"/>
    <w:rsid w:val="00E16D29"/>
    <w:rsid w:val="00E17FA2"/>
    <w:rsid w:val="00E20EE5"/>
    <w:rsid w:val="00E2161C"/>
    <w:rsid w:val="00E22330"/>
    <w:rsid w:val="00E234BB"/>
    <w:rsid w:val="00E236F0"/>
    <w:rsid w:val="00E23F2F"/>
    <w:rsid w:val="00E25A25"/>
    <w:rsid w:val="00E2649D"/>
    <w:rsid w:val="00E30B5A"/>
    <w:rsid w:val="00E3123D"/>
    <w:rsid w:val="00E31461"/>
    <w:rsid w:val="00E31771"/>
    <w:rsid w:val="00E31D43"/>
    <w:rsid w:val="00E32608"/>
    <w:rsid w:val="00E3383F"/>
    <w:rsid w:val="00E33B69"/>
    <w:rsid w:val="00E34188"/>
    <w:rsid w:val="00E345CD"/>
    <w:rsid w:val="00E34B6E"/>
    <w:rsid w:val="00E35559"/>
    <w:rsid w:val="00E36152"/>
    <w:rsid w:val="00E3723A"/>
    <w:rsid w:val="00E37860"/>
    <w:rsid w:val="00E413E2"/>
    <w:rsid w:val="00E42C7E"/>
    <w:rsid w:val="00E43A45"/>
    <w:rsid w:val="00E446F1"/>
    <w:rsid w:val="00E46886"/>
    <w:rsid w:val="00E47AEF"/>
    <w:rsid w:val="00E47D38"/>
    <w:rsid w:val="00E515B7"/>
    <w:rsid w:val="00E53B75"/>
    <w:rsid w:val="00E54E3B"/>
    <w:rsid w:val="00E56F13"/>
    <w:rsid w:val="00E57222"/>
    <w:rsid w:val="00E57565"/>
    <w:rsid w:val="00E600E5"/>
    <w:rsid w:val="00E6082E"/>
    <w:rsid w:val="00E60F56"/>
    <w:rsid w:val="00E61A24"/>
    <w:rsid w:val="00E633F3"/>
    <w:rsid w:val="00E63838"/>
    <w:rsid w:val="00E64434"/>
    <w:rsid w:val="00E64679"/>
    <w:rsid w:val="00E65512"/>
    <w:rsid w:val="00E6667D"/>
    <w:rsid w:val="00E67862"/>
    <w:rsid w:val="00E67C51"/>
    <w:rsid w:val="00E67E46"/>
    <w:rsid w:val="00E70122"/>
    <w:rsid w:val="00E7082A"/>
    <w:rsid w:val="00E70A5F"/>
    <w:rsid w:val="00E70D86"/>
    <w:rsid w:val="00E70DFA"/>
    <w:rsid w:val="00E72EFC"/>
    <w:rsid w:val="00E739B1"/>
    <w:rsid w:val="00E758EC"/>
    <w:rsid w:val="00E77C30"/>
    <w:rsid w:val="00E80A80"/>
    <w:rsid w:val="00E813D2"/>
    <w:rsid w:val="00E8234C"/>
    <w:rsid w:val="00E8380C"/>
    <w:rsid w:val="00E83AA9"/>
    <w:rsid w:val="00E85928"/>
    <w:rsid w:val="00E859A5"/>
    <w:rsid w:val="00E87822"/>
    <w:rsid w:val="00E87D2F"/>
    <w:rsid w:val="00E900C5"/>
    <w:rsid w:val="00E90395"/>
    <w:rsid w:val="00E90E49"/>
    <w:rsid w:val="00E917F9"/>
    <w:rsid w:val="00E91985"/>
    <w:rsid w:val="00E9291C"/>
    <w:rsid w:val="00E92936"/>
    <w:rsid w:val="00E93FFE"/>
    <w:rsid w:val="00E9465B"/>
    <w:rsid w:val="00E94F8A"/>
    <w:rsid w:val="00E974AA"/>
    <w:rsid w:val="00E97528"/>
    <w:rsid w:val="00E97D22"/>
    <w:rsid w:val="00EA325B"/>
    <w:rsid w:val="00EA5F55"/>
    <w:rsid w:val="00EA7738"/>
    <w:rsid w:val="00EA7A41"/>
    <w:rsid w:val="00EB077B"/>
    <w:rsid w:val="00EB0CA7"/>
    <w:rsid w:val="00EB0F78"/>
    <w:rsid w:val="00EB1C82"/>
    <w:rsid w:val="00EB273D"/>
    <w:rsid w:val="00EB37C8"/>
    <w:rsid w:val="00EB4EA2"/>
    <w:rsid w:val="00EC0329"/>
    <w:rsid w:val="00EC2023"/>
    <w:rsid w:val="00EC26E3"/>
    <w:rsid w:val="00EC27C6"/>
    <w:rsid w:val="00EC3A0F"/>
    <w:rsid w:val="00EC3ABE"/>
    <w:rsid w:val="00EC3C41"/>
    <w:rsid w:val="00EC4176"/>
    <w:rsid w:val="00EC4207"/>
    <w:rsid w:val="00EC5653"/>
    <w:rsid w:val="00EC5D21"/>
    <w:rsid w:val="00EC60B5"/>
    <w:rsid w:val="00EC71CE"/>
    <w:rsid w:val="00ED1006"/>
    <w:rsid w:val="00ED16F0"/>
    <w:rsid w:val="00ED21DF"/>
    <w:rsid w:val="00ED3600"/>
    <w:rsid w:val="00ED5EBA"/>
    <w:rsid w:val="00ED6A49"/>
    <w:rsid w:val="00EE198F"/>
    <w:rsid w:val="00EE397E"/>
    <w:rsid w:val="00EF123A"/>
    <w:rsid w:val="00EF136F"/>
    <w:rsid w:val="00EF18FE"/>
    <w:rsid w:val="00EF22FE"/>
    <w:rsid w:val="00EF4435"/>
    <w:rsid w:val="00EF444A"/>
    <w:rsid w:val="00EF4F20"/>
    <w:rsid w:val="00EF5787"/>
    <w:rsid w:val="00EF5CA0"/>
    <w:rsid w:val="00EF60D0"/>
    <w:rsid w:val="00F0076B"/>
    <w:rsid w:val="00F01EC4"/>
    <w:rsid w:val="00F027E9"/>
    <w:rsid w:val="00F02FE6"/>
    <w:rsid w:val="00F03BAD"/>
    <w:rsid w:val="00F03DBB"/>
    <w:rsid w:val="00F04145"/>
    <w:rsid w:val="00F049E7"/>
    <w:rsid w:val="00F0528D"/>
    <w:rsid w:val="00F05400"/>
    <w:rsid w:val="00F05BB1"/>
    <w:rsid w:val="00F06C67"/>
    <w:rsid w:val="00F06DFD"/>
    <w:rsid w:val="00F071D1"/>
    <w:rsid w:val="00F07533"/>
    <w:rsid w:val="00F105B1"/>
    <w:rsid w:val="00F10629"/>
    <w:rsid w:val="00F11B6A"/>
    <w:rsid w:val="00F122D1"/>
    <w:rsid w:val="00F127B3"/>
    <w:rsid w:val="00F159B0"/>
    <w:rsid w:val="00F15FA5"/>
    <w:rsid w:val="00F1625B"/>
    <w:rsid w:val="00F16692"/>
    <w:rsid w:val="00F168FF"/>
    <w:rsid w:val="00F16C19"/>
    <w:rsid w:val="00F17288"/>
    <w:rsid w:val="00F209B7"/>
    <w:rsid w:val="00F20F40"/>
    <w:rsid w:val="00F2376F"/>
    <w:rsid w:val="00F243D8"/>
    <w:rsid w:val="00F24A00"/>
    <w:rsid w:val="00F25B35"/>
    <w:rsid w:val="00F30828"/>
    <w:rsid w:val="00F313D6"/>
    <w:rsid w:val="00F31993"/>
    <w:rsid w:val="00F31FE1"/>
    <w:rsid w:val="00F347D3"/>
    <w:rsid w:val="00F3500E"/>
    <w:rsid w:val="00F35834"/>
    <w:rsid w:val="00F36BE0"/>
    <w:rsid w:val="00F37571"/>
    <w:rsid w:val="00F40EF8"/>
    <w:rsid w:val="00F40F0C"/>
    <w:rsid w:val="00F422DA"/>
    <w:rsid w:val="00F456BD"/>
    <w:rsid w:val="00F46416"/>
    <w:rsid w:val="00F4766C"/>
    <w:rsid w:val="00F47DC6"/>
    <w:rsid w:val="00F500DA"/>
    <w:rsid w:val="00F507D1"/>
    <w:rsid w:val="00F519CE"/>
    <w:rsid w:val="00F51ADA"/>
    <w:rsid w:val="00F5382B"/>
    <w:rsid w:val="00F545D9"/>
    <w:rsid w:val="00F55DB2"/>
    <w:rsid w:val="00F55E65"/>
    <w:rsid w:val="00F565F4"/>
    <w:rsid w:val="00F607C5"/>
    <w:rsid w:val="00F60DEA"/>
    <w:rsid w:val="00F6302A"/>
    <w:rsid w:val="00F64BA5"/>
    <w:rsid w:val="00F64C2B"/>
    <w:rsid w:val="00F651BE"/>
    <w:rsid w:val="00F6613B"/>
    <w:rsid w:val="00F6618C"/>
    <w:rsid w:val="00F677D9"/>
    <w:rsid w:val="00F67F53"/>
    <w:rsid w:val="00F703BE"/>
    <w:rsid w:val="00F71F69"/>
    <w:rsid w:val="00F72052"/>
    <w:rsid w:val="00F72B72"/>
    <w:rsid w:val="00F74BB9"/>
    <w:rsid w:val="00F75582"/>
    <w:rsid w:val="00F7593E"/>
    <w:rsid w:val="00F75A7F"/>
    <w:rsid w:val="00F76EFA"/>
    <w:rsid w:val="00F776A0"/>
    <w:rsid w:val="00F804BE"/>
    <w:rsid w:val="00F80BD0"/>
    <w:rsid w:val="00F80C03"/>
    <w:rsid w:val="00F817CE"/>
    <w:rsid w:val="00F83498"/>
    <w:rsid w:val="00F83AA9"/>
    <w:rsid w:val="00F8456C"/>
    <w:rsid w:val="00F84D5E"/>
    <w:rsid w:val="00F859D8"/>
    <w:rsid w:val="00F868F5"/>
    <w:rsid w:val="00F87ABD"/>
    <w:rsid w:val="00F9056A"/>
    <w:rsid w:val="00F90952"/>
    <w:rsid w:val="00F90F8D"/>
    <w:rsid w:val="00F925F4"/>
    <w:rsid w:val="00F92782"/>
    <w:rsid w:val="00F93083"/>
    <w:rsid w:val="00F93AA9"/>
    <w:rsid w:val="00F954DB"/>
    <w:rsid w:val="00F96985"/>
    <w:rsid w:val="00F96C10"/>
    <w:rsid w:val="00F97838"/>
    <w:rsid w:val="00FA026C"/>
    <w:rsid w:val="00FA191B"/>
    <w:rsid w:val="00FA2909"/>
    <w:rsid w:val="00FA2BB3"/>
    <w:rsid w:val="00FA3546"/>
    <w:rsid w:val="00FA3626"/>
    <w:rsid w:val="00FA5510"/>
    <w:rsid w:val="00FA71E4"/>
    <w:rsid w:val="00FB0679"/>
    <w:rsid w:val="00FB21E6"/>
    <w:rsid w:val="00FB3AE0"/>
    <w:rsid w:val="00FB3E7C"/>
    <w:rsid w:val="00FB4B14"/>
    <w:rsid w:val="00FB4C80"/>
    <w:rsid w:val="00FB50BE"/>
    <w:rsid w:val="00FB5AAA"/>
    <w:rsid w:val="00FB5D03"/>
    <w:rsid w:val="00FB6A6A"/>
    <w:rsid w:val="00FB75F1"/>
    <w:rsid w:val="00FB7D77"/>
    <w:rsid w:val="00FC03AD"/>
    <w:rsid w:val="00FC0F8C"/>
    <w:rsid w:val="00FC139C"/>
    <w:rsid w:val="00FC4AD0"/>
    <w:rsid w:val="00FC4D26"/>
    <w:rsid w:val="00FC5E77"/>
    <w:rsid w:val="00FC6A07"/>
    <w:rsid w:val="00FC72B3"/>
    <w:rsid w:val="00FC7429"/>
    <w:rsid w:val="00FD07F6"/>
    <w:rsid w:val="00FD1DFF"/>
    <w:rsid w:val="00FD1EC8"/>
    <w:rsid w:val="00FD21AD"/>
    <w:rsid w:val="00FD3FB3"/>
    <w:rsid w:val="00FD3FC1"/>
    <w:rsid w:val="00FD46B4"/>
    <w:rsid w:val="00FD47ED"/>
    <w:rsid w:val="00FD64FD"/>
    <w:rsid w:val="00FD6BCD"/>
    <w:rsid w:val="00FD74DB"/>
    <w:rsid w:val="00FD7660"/>
    <w:rsid w:val="00FE0655"/>
    <w:rsid w:val="00FE20DB"/>
    <w:rsid w:val="00FE2365"/>
    <w:rsid w:val="00FE3A61"/>
    <w:rsid w:val="00FE44E1"/>
    <w:rsid w:val="00FE4545"/>
    <w:rsid w:val="00FE4C7B"/>
    <w:rsid w:val="00FE5048"/>
    <w:rsid w:val="00FE650B"/>
    <w:rsid w:val="00FE7336"/>
    <w:rsid w:val="00FE787C"/>
    <w:rsid w:val="00FE7CEB"/>
    <w:rsid w:val="00FF110F"/>
    <w:rsid w:val="00FF1946"/>
    <w:rsid w:val="00FF2610"/>
    <w:rsid w:val="00FF45A5"/>
    <w:rsid w:val="00FF545F"/>
    <w:rsid w:val="00FF5542"/>
    <w:rsid w:val="00FF5C91"/>
    <w:rsid w:val="00FF6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7D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157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7D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CF0313"/>
    <w:rPr>
      <w:rFonts w:ascii="Arial" w:hAnsi="Arial"/>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506E2-43D7-4069-A0E8-5A9ECD415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5BF24EF3-A55B-4C85-89A7-51D2CFD2A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9444</CharactersWithSpaces>
  <SharedDoc>false</SharedDoc>
  <HLinks>
    <vt:vector size="18" baseType="variant">
      <vt:variant>
        <vt:i4>6553689</vt:i4>
      </vt:variant>
      <vt:variant>
        <vt:i4>6</vt:i4>
      </vt:variant>
      <vt:variant>
        <vt:i4>0</vt:i4>
      </vt:variant>
      <vt:variant>
        <vt:i4>5</vt:i4>
      </vt:variant>
      <vt:variant>
        <vt:lpwstr>https://www.3gpp.org/ftp/tsg_ran/TSG_RAN/TSGR_89e/Docs/RP-201620.zip</vt:lpwstr>
      </vt:variant>
      <vt:variant>
        <vt:lpwstr/>
      </vt:variant>
      <vt:variant>
        <vt:i4>6553689</vt:i4>
      </vt:variant>
      <vt:variant>
        <vt:i4>3</vt:i4>
      </vt:variant>
      <vt:variant>
        <vt:i4>0</vt:i4>
      </vt:variant>
      <vt:variant>
        <vt:i4>5</vt:i4>
      </vt:variant>
      <vt:variant>
        <vt:lpwstr>https://www.3gpp.org/ftp/tsg_ran/TSG_RAN/TSGR_89e/Docs/RP-201620.zip</vt:lpwstr>
      </vt:variant>
      <vt:variant>
        <vt:lpwstr/>
      </vt: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2020-10-12T14:48:00Z</dcterms:created>
  <dcterms:modified xsi:type="dcterms:W3CDTF">2020-10-22T18:22:00Z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